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A25" w:rsidRDefault="00681A25" w:rsidP="00681A25">
      <w:pPr>
        <w:jc w:val="center"/>
        <w:rPr>
          <w:rFonts w:ascii="Arial" w:hAnsi="Arial" w:cs="Arial"/>
          <w:b/>
          <w:sz w:val="24"/>
          <w:szCs w:val="20"/>
        </w:rPr>
      </w:pPr>
      <w:bookmarkStart w:id="0" w:name="_GoBack"/>
      <w:bookmarkEnd w:id="0"/>
      <w:r w:rsidRPr="00B570C5">
        <w:rPr>
          <w:rFonts w:ascii="Arial" w:hAnsi="Arial" w:cs="Arial"/>
          <w:b/>
          <w:sz w:val="24"/>
          <w:szCs w:val="20"/>
        </w:rPr>
        <w:t>Bedwas Infants School</w:t>
      </w:r>
    </w:p>
    <w:p w:rsidR="00681A25" w:rsidRDefault="00681A25" w:rsidP="00681A25">
      <w:pPr>
        <w:jc w:val="center"/>
        <w:rPr>
          <w:rFonts w:ascii="Arial" w:hAnsi="Arial" w:cs="Arial"/>
          <w:b/>
          <w:sz w:val="24"/>
          <w:szCs w:val="20"/>
        </w:rPr>
      </w:pPr>
    </w:p>
    <w:p w:rsidR="00681A25" w:rsidRDefault="00681A25" w:rsidP="00681A25">
      <w:pPr>
        <w:jc w:val="center"/>
        <w:rPr>
          <w:rFonts w:ascii="Arial" w:hAnsi="Arial" w:cs="Arial"/>
          <w:b/>
          <w:sz w:val="24"/>
          <w:szCs w:val="20"/>
        </w:rPr>
      </w:pPr>
    </w:p>
    <w:p w:rsidR="00681A25" w:rsidRPr="00B570C5" w:rsidRDefault="00681A25" w:rsidP="00681A25">
      <w:pPr>
        <w:jc w:val="center"/>
        <w:rPr>
          <w:rFonts w:ascii="Arial" w:hAnsi="Arial" w:cs="Arial"/>
          <w:b/>
          <w:sz w:val="24"/>
          <w:szCs w:val="20"/>
        </w:rPr>
      </w:pPr>
    </w:p>
    <w:p w:rsidR="005337BC" w:rsidRDefault="00B570C5" w:rsidP="00B570C5">
      <w:pPr>
        <w:jc w:val="center"/>
      </w:pPr>
      <w:r>
        <w:rPr>
          <w:noProof/>
          <w:lang w:eastAsia="en-GB"/>
        </w:rPr>
        <w:drawing>
          <wp:inline distT="0" distB="0" distL="0" distR="0" wp14:anchorId="059DC57F" wp14:editId="10AE4C17">
            <wp:extent cx="1358900" cy="1358900"/>
            <wp:effectExtent l="0" t="0" r="0" b="0"/>
            <wp:docPr id="2" name="Picture 2" descr="C:\Users\delfjv\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fjv\Desktop\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inline>
        </w:drawing>
      </w:r>
    </w:p>
    <w:p w:rsidR="00681A25" w:rsidRDefault="00681A25" w:rsidP="00B570C5">
      <w:pPr>
        <w:jc w:val="center"/>
      </w:pPr>
    </w:p>
    <w:p w:rsidR="00681A25" w:rsidRPr="00B570C5" w:rsidRDefault="00681A25" w:rsidP="00B570C5">
      <w:pPr>
        <w:jc w:val="center"/>
      </w:pPr>
    </w:p>
    <w:p w:rsidR="00681A25" w:rsidRPr="00B570C5" w:rsidRDefault="00681A25" w:rsidP="00681A25">
      <w:pPr>
        <w:jc w:val="center"/>
        <w:rPr>
          <w:rFonts w:ascii="Arial" w:hAnsi="Arial" w:cs="Arial"/>
          <w:b/>
          <w:sz w:val="24"/>
          <w:szCs w:val="20"/>
        </w:rPr>
      </w:pPr>
      <w:r w:rsidRPr="00B570C5">
        <w:rPr>
          <w:rFonts w:ascii="Arial" w:hAnsi="Arial" w:cs="Arial"/>
          <w:b/>
          <w:sz w:val="24"/>
          <w:szCs w:val="20"/>
        </w:rPr>
        <w:t xml:space="preserve">Policy For Sex and Relationships Education </w:t>
      </w:r>
    </w:p>
    <w:p w:rsidR="00681A25" w:rsidRDefault="00681A25" w:rsidP="005337BC">
      <w:pPr>
        <w:jc w:val="center"/>
        <w:rPr>
          <w:rFonts w:ascii="Arial" w:hAnsi="Arial" w:cs="Arial"/>
          <w:b/>
          <w:sz w:val="24"/>
          <w:szCs w:val="20"/>
        </w:rPr>
      </w:pPr>
    </w:p>
    <w:p w:rsidR="00681A25" w:rsidRDefault="00681A25" w:rsidP="005337BC">
      <w:pPr>
        <w:jc w:val="center"/>
        <w:rPr>
          <w:rFonts w:ascii="Arial" w:hAnsi="Arial" w:cs="Arial"/>
          <w:b/>
          <w:sz w:val="24"/>
          <w:szCs w:val="20"/>
        </w:rPr>
      </w:pPr>
    </w:p>
    <w:p w:rsidR="00681A25" w:rsidRDefault="00681A25" w:rsidP="005337BC">
      <w:pPr>
        <w:jc w:val="center"/>
        <w:rPr>
          <w:rFonts w:ascii="Arial" w:hAnsi="Arial" w:cs="Arial"/>
          <w:b/>
          <w:sz w:val="24"/>
          <w:szCs w:val="20"/>
        </w:rPr>
      </w:pPr>
    </w:p>
    <w:p w:rsidR="00681A25" w:rsidRPr="00681A25" w:rsidRDefault="00681A25" w:rsidP="005337BC">
      <w:pPr>
        <w:jc w:val="center"/>
        <w:rPr>
          <w:rFonts w:ascii="Arial" w:hAnsi="Arial" w:cs="Arial"/>
          <w:b/>
          <w:i/>
          <w:color w:val="0070C0"/>
          <w:sz w:val="24"/>
          <w:szCs w:val="20"/>
        </w:rPr>
      </w:pPr>
      <w:r w:rsidRPr="00681A25">
        <w:rPr>
          <w:rFonts w:ascii="Arial" w:hAnsi="Arial" w:cs="Arial"/>
          <w:b/>
          <w:i/>
          <w:color w:val="0070C0"/>
          <w:sz w:val="24"/>
          <w:szCs w:val="20"/>
        </w:rPr>
        <w:t>Happy faces, Kind Hearts, Inquiring Minds</w:t>
      </w:r>
    </w:p>
    <w:p w:rsidR="00681A25" w:rsidRDefault="00681A25" w:rsidP="005337BC">
      <w:pPr>
        <w:jc w:val="center"/>
        <w:rPr>
          <w:rFonts w:ascii="Arial" w:hAnsi="Arial" w:cs="Arial"/>
          <w:b/>
          <w:sz w:val="24"/>
          <w:szCs w:val="20"/>
        </w:rPr>
      </w:pPr>
    </w:p>
    <w:p w:rsidR="00681A25" w:rsidRDefault="00681A25" w:rsidP="005337BC">
      <w:pPr>
        <w:jc w:val="center"/>
        <w:rPr>
          <w:rFonts w:ascii="Arial" w:hAnsi="Arial" w:cs="Arial"/>
          <w:b/>
          <w:sz w:val="24"/>
          <w:szCs w:val="20"/>
        </w:rPr>
      </w:pPr>
    </w:p>
    <w:p w:rsidR="00681A25" w:rsidRDefault="00681A25" w:rsidP="005337BC">
      <w:pPr>
        <w:jc w:val="center"/>
        <w:rPr>
          <w:rFonts w:ascii="Arial" w:hAnsi="Arial" w:cs="Arial"/>
          <w:b/>
          <w:sz w:val="24"/>
          <w:szCs w:val="20"/>
        </w:rPr>
      </w:pPr>
    </w:p>
    <w:p w:rsidR="00681A25" w:rsidRDefault="00681A25" w:rsidP="005337BC">
      <w:pPr>
        <w:jc w:val="center"/>
        <w:rPr>
          <w:rFonts w:ascii="Arial" w:hAnsi="Arial" w:cs="Arial"/>
          <w:b/>
          <w:sz w:val="24"/>
          <w:szCs w:val="20"/>
        </w:rPr>
      </w:pPr>
    </w:p>
    <w:p w:rsidR="006613D7" w:rsidRDefault="006613D7" w:rsidP="005337BC">
      <w:pPr>
        <w:jc w:val="center"/>
        <w:rPr>
          <w:rFonts w:ascii="Arial" w:hAnsi="Arial" w:cs="Arial"/>
          <w:b/>
          <w:sz w:val="24"/>
          <w:szCs w:val="20"/>
        </w:rPr>
      </w:pPr>
    </w:p>
    <w:p w:rsidR="006613D7" w:rsidRDefault="006613D7" w:rsidP="005337BC">
      <w:pPr>
        <w:jc w:val="center"/>
        <w:rPr>
          <w:rFonts w:ascii="Arial" w:hAnsi="Arial" w:cs="Arial"/>
          <w:b/>
          <w:sz w:val="24"/>
          <w:szCs w:val="20"/>
        </w:rPr>
      </w:pPr>
    </w:p>
    <w:p w:rsidR="006613D7" w:rsidRDefault="006613D7" w:rsidP="005337BC">
      <w:pPr>
        <w:jc w:val="center"/>
        <w:rPr>
          <w:rFonts w:ascii="Arial" w:hAnsi="Arial" w:cs="Arial"/>
          <w:b/>
          <w:sz w:val="24"/>
          <w:szCs w:val="20"/>
        </w:rPr>
      </w:pPr>
    </w:p>
    <w:p w:rsidR="006613D7" w:rsidRDefault="006613D7" w:rsidP="005337BC">
      <w:pPr>
        <w:jc w:val="center"/>
        <w:rPr>
          <w:rFonts w:ascii="Arial" w:hAnsi="Arial" w:cs="Arial"/>
          <w:b/>
          <w:sz w:val="24"/>
          <w:szCs w:val="20"/>
        </w:rPr>
      </w:pPr>
    </w:p>
    <w:p w:rsidR="006613D7" w:rsidRDefault="006613D7" w:rsidP="005337BC">
      <w:pPr>
        <w:jc w:val="center"/>
        <w:rPr>
          <w:rFonts w:ascii="Arial" w:hAnsi="Arial" w:cs="Arial"/>
          <w:b/>
          <w:sz w:val="24"/>
          <w:szCs w:val="20"/>
        </w:rPr>
      </w:pPr>
    </w:p>
    <w:p w:rsidR="006613D7" w:rsidRDefault="006613D7" w:rsidP="005337BC">
      <w:pPr>
        <w:jc w:val="center"/>
        <w:rPr>
          <w:rFonts w:ascii="Arial" w:hAnsi="Arial" w:cs="Arial"/>
          <w:b/>
          <w:sz w:val="24"/>
          <w:szCs w:val="20"/>
        </w:rPr>
      </w:pPr>
    </w:p>
    <w:p w:rsidR="006613D7" w:rsidRDefault="006613D7" w:rsidP="005337BC">
      <w:pPr>
        <w:jc w:val="center"/>
        <w:rPr>
          <w:rFonts w:ascii="Arial" w:hAnsi="Arial" w:cs="Arial"/>
          <w:b/>
          <w:sz w:val="24"/>
          <w:szCs w:val="20"/>
        </w:rPr>
      </w:pPr>
    </w:p>
    <w:p w:rsidR="00681A25" w:rsidRDefault="00681A25" w:rsidP="00681A25">
      <w:pPr>
        <w:jc w:val="center"/>
        <w:rPr>
          <w:rFonts w:ascii="Arial" w:hAnsi="Arial" w:cs="Arial"/>
          <w:b/>
          <w:sz w:val="24"/>
          <w:szCs w:val="20"/>
        </w:rPr>
      </w:pPr>
      <w:r>
        <w:rPr>
          <w:noProof/>
          <w:lang w:eastAsia="en-GB"/>
        </w:rPr>
        <w:lastRenderedPageBreak/>
        <w:drawing>
          <wp:inline distT="0" distB="0" distL="0" distR="0" wp14:anchorId="55C668E3" wp14:editId="37B2A10F">
            <wp:extent cx="762000" cy="762000"/>
            <wp:effectExtent l="0" t="0" r="0" b="0"/>
            <wp:docPr id="1" name="Picture 1" descr="C:\Users\delfjv\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fjv\Desktop\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rsidR="005337BC" w:rsidRPr="00B570C5" w:rsidRDefault="00B570C5" w:rsidP="005337BC">
      <w:pPr>
        <w:jc w:val="center"/>
        <w:rPr>
          <w:rFonts w:ascii="Arial" w:hAnsi="Arial" w:cs="Arial"/>
          <w:b/>
          <w:sz w:val="24"/>
          <w:szCs w:val="20"/>
        </w:rPr>
      </w:pPr>
      <w:r w:rsidRPr="00B570C5">
        <w:rPr>
          <w:rFonts w:ascii="Arial" w:hAnsi="Arial" w:cs="Arial"/>
          <w:b/>
          <w:sz w:val="24"/>
          <w:szCs w:val="20"/>
        </w:rPr>
        <w:t>Policy For Sex and Relationships</w:t>
      </w:r>
      <w:r w:rsidR="00076611" w:rsidRPr="00B570C5">
        <w:rPr>
          <w:rFonts w:ascii="Arial" w:hAnsi="Arial" w:cs="Arial"/>
          <w:b/>
          <w:sz w:val="24"/>
          <w:szCs w:val="20"/>
        </w:rPr>
        <w:t xml:space="preserve"> Education </w:t>
      </w:r>
    </w:p>
    <w:p w:rsidR="00076611" w:rsidRPr="00B570C5" w:rsidRDefault="00076611" w:rsidP="00076611">
      <w:pPr>
        <w:spacing w:after="0" w:line="240" w:lineRule="auto"/>
        <w:rPr>
          <w:rFonts w:ascii="Arial" w:eastAsia="Times New Roman" w:hAnsi="Arial" w:cs="Arial"/>
          <w:b/>
          <w:bCs/>
          <w:sz w:val="24"/>
          <w:szCs w:val="20"/>
        </w:rPr>
      </w:pPr>
      <w:r w:rsidRPr="00B570C5">
        <w:rPr>
          <w:rFonts w:ascii="Arial" w:eastAsia="Times New Roman" w:hAnsi="Arial" w:cs="Arial"/>
          <w:b/>
          <w:bCs/>
          <w:sz w:val="24"/>
          <w:szCs w:val="20"/>
        </w:rPr>
        <w:t>Background Information about the school and its community:</w:t>
      </w:r>
    </w:p>
    <w:p w:rsidR="00C96596" w:rsidRPr="00B570C5" w:rsidRDefault="00C96596" w:rsidP="00076611">
      <w:pPr>
        <w:spacing w:after="0" w:line="240" w:lineRule="auto"/>
        <w:rPr>
          <w:rFonts w:ascii="Arial" w:eastAsia="Times New Roman" w:hAnsi="Arial" w:cs="Arial"/>
          <w:b/>
          <w:bCs/>
          <w:sz w:val="24"/>
          <w:szCs w:val="20"/>
        </w:rPr>
      </w:pPr>
    </w:p>
    <w:p w:rsidR="00BF7E49" w:rsidRPr="00B570C5" w:rsidRDefault="00BF7E49" w:rsidP="00BF7E49">
      <w:pPr>
        <w:autoSpaceDE w:val="0"/>
        <w:autoSpaceDN w:val="0"/>
        <w:adjustRightInd w:val="0"/>
        <w:spacing w:after="0" w:line="240" w:lineRule="auto"/>
        <w:rPr>
          <w:rFonts w:ascii="Arial" w:hAnsi="Arial" w:cs="Arial"/>
          <w:sz w:val="24"/>
          <w:szCs w:val="20"/>
        </w:rPr>
      </w:pPr>
      <w:r w:rsidRPr="00B570C5">
        <w:rPr>
          <w:rFonts w:ascii="Arial" w:hAnsi="Arial" w:cs="Arial"/>
          <w:sz w:val="24"/>
          <w:szCs w:val="20"/>
        </w:rPr>
        <w:t>Bedwas Infant School is in the former mining village of Bedwas near Caerphilly.</w:t>
      </w:r>
    </w:p>
    <w:p w:rsidR="00BF7E49" w:rsidRPr="00B570C5" w:rsidRDefault="00BF7E49" w:rsidP="00BF7E49">
      <w:pPr>
        <w:autoSpaceDE w:val="0"/>
        <w:autoSpaceDN w:val="0"/>
        <w:adjustRightInd w:val="0"/>
        <w:spacing w:after="0" w:line="240" w:lineRule="auto"/>
        <w:rPr>
          <w:rFonts w:ascii="Arial" w:hAnsi="Arial" w:cs="Arial"/>
          <w:sz w:val="24"/>
          <w:szCs w:val="20"/>
        </w:rPr>
      </w:pPr>
      <w:r w:rsidRPr="00B570C5">
        <w:rPr>
          <w:rFonts w:ascii="Arial" w:hAnsi="Arial" w:cs="Arial"/>
          <w:sz w:val="24"/>
          <w:szCs w:val="20"/>
        </w:rPr>
        <w:t xml:space="preserve">There are </w:t>
      </w:r>
      <w:r w:rsidR="00681A25">
        <w:rPr>
          <w:rFonts w:ascii="Arial" w:hAnsi="Arial" w:cs="Arial"/>
          <w:sz w:val="24"/>
          <w:szCs w:val="20"/>
        </w:rPr>
        <w:t>152</w:t>
      </w:r>
      <w:r w:rsidRPr="00B570C5">
        <w:rPr>
          <w:rFonts w:ascii="Arial" w:hAnsi="Arial" w:cs="Arial"/>
          <w:sz w:val="24"/>
          <w:szCs w:val="20"/>
        </w:rPr>
        <w:t xml:space="preserve"> pupils on roll between the ages of three and seven</w:t>
      </w:r>
      <w:r w:rsidR="00681A25">
        <w:rPr>
          <w:rFonts w:ascii="Arial" w:hAnsi="Arial" w:cs="Arial"/>
          <w:sz w:val="24"/>
          <w:szCs w:val="20"/>
        </w:rPr>
        <w:t>. There are 33</w:t>
      </w:r>
      <w:r w:rsidR="00F83E79" w:rsidRPr="00B570C5">
        <w:rPr>
          <w:rFonts w:ascii="Arial" w:hAnsi="Arial" w:cs="Arial"/>
          <w:sz w:val="24"/>
          <w:szCs w:val="20"/>
        </w:rPr>
        <w:t xml:space="preserve"> </w:t>
      </w:r>
      <w:r w:rsidRPr="00B570C5">
        <w:rPr>
          <w:rFonts w:ascii="Arial" w:hAnsi="Arial" w:cs="Arial"/>
          <w:sz w:val="24"/>
          <w:szCs w:val="20"/>
        </w:rPr>
        <w:t>children in the nursery who attend on a part-time basis. There are five classes,</w:t>
      </w:r>
    </w:p>
    <w:p w:rsidR="00BF7E49" w:rsidRPr="00B570C5" w:rsidRDefault="00BF7E49" w:rsidP="00BF7E49">
      <w:pPr>
        <w:autoSpaceDE w:val="0"/>
        <w:autoSpaceDN w:val="0"/>
        <w:adjustRightInd w:val="0"/>
        <w:spacing w:after="0" w:line="240" w:lineRule="auto"/>
        <w:rPr>
          <w:rFonts w:ascii="Arial" w:hAnsi="Arial" w:cs="Arial"/>
          <w:sz w:val="24"/>
          <w:szCs w:val="20"/>
        </w:rPr>
      </w:pPr>
      <w:r w:rsidRPr="00B570C5">
        <w:rPr>
          <w:rFonts w:ascii="Arial" w:hAnsi="Arial" w:cs="Arial"/>
          <w:sz w:val="24"/>
          <w:szCs w:val="20"/>
        </w:rPr>
        <w:t>most of which contain pupils from more than one year group. Most pupils are from</w:t>
      </w:r>
    </w:p>
    <w:p w:rsidR="00076611" w:rsidRPr="00B570C5" w:rsidRDefault="00BF7E49" w:rsidP="00C96596">
      <w:pPr>
        <w:autoSpaceDE w:val="0"/>
        <w:autoSpaceDN w:val="0"/>
        <w:adjustRightInd w:val="0"/>
        <w:spacing w:after="0" w:line="240" w:lineRule="auto"/>
        <w:rPr>
          <w:rFonts w:ascii="Arial" w:eastAsia="Times New Roman" w:hAnsi="Arial" w:cs="Arial"/>
          <w:i/>
          <w:iCs/>
          <w:sz w:val="24"/>
          <w:szCs w:val="20"/>
        </w:rPr>
      </w:pPr>
      <w:r w:rsidRPr="00B570C5">
        <w:rPr>
          <w:rFonts w:ascii="Arial" w:hAnsi="Arial" w:cs="Arial"/>
          <w:sz w:val="24"/>
          <w:szCs w:val="20"/>
        </w:rPr>
        <w:t>the local area.</w:t>
      </w:r>
      <w:r w:rsidR="00C96596" w:rsidRPr="00B570C5">
        <w:rPr>
          <w:rFonts w:ascii="Arial" w:hAnsi="Arial" w:cs="Arial"/>
          <w:sz w:val="24"/>
          <w:szCs w:val="20"/>
        </w:rPr>
        <w:t xml:space="preserve"> Most pupils are from white British backgrounds with English as th</w:t>
      </w:r>
      <w:r w:rsidR="00867F85" w:rsidRPr="00B570C5">
        <w:rPr>
          <w:rFonts w:ascii="Arial" w:hAnsi="Arial" w:cs="Arial"/>
          <w:sz w:val="24"/>
          <w:szCs w:val="20"/>
        </w:rPr>
        <w:t xml:space="preserve">eir first language.  There are currently 4 </w:t>
      </w:r>
      <w:r w:rsidR="00C96596" w:rsidRPr="00B570C5">
        <w:rPr>
          <w:rFonts w:ascii="Arial" w:hAnsi="Arial" w:cs="Arial"/>
          <w:sz w:val="24"/>
          <w:szCs w:val="20"/>
        </w:rPr>
        <w:t xml:space="preserve">pupils who </w:t>
      </w:r>
      <w:r w:rsidR="00681A25" w:rsidRPr="00B570C5">
        <w:rPr>
          <w:rFonts w:ascii="Arial" w:hAnsi="Arial" w:cs="Arial"/>
          <w:sz w:val="24"/>
          <w:szCs w:val="20"/>
        </w:rPr>
        <w:t>have English</w:t>
      </w:r>
      <w:r w:rsidR="00C96596" w:rsidRPr="00B570C5">
        <w:rPr>
          <w:rFonts w:ascii="Arial" w:hAnsi="Arial" w:cs="Arial"/>
          <w:sz w:val="24"/>
          <w:szCs w:val="20"/>
        </w:rPr>
        <w:t xml:space="preserve"> as a</w:t>
      </w:r>
      <w:r w:rsidR="00867F85" w:rsidRPr="00B570C5">
        <w:rPr>
          <w:rFonts w:ascii="Arial" w:hAnsi="Arial" w:cs="Arial"/>
          <w:sz w:val="24"/>
          <w:szCs w:val="20"/>
        </w:rPr>
        <w:t xml:space="preserve">n additional </w:t>
      </w:r>
      <w:r w:rsidR="00C96596" w:rsidRPr="00B570C5">
        <w:rPr>
          <w:rFonts w:ascii="Arial" w:hAnsi="Arial" w:cs="Arial"/>
          <w:sz w:val="24"/>
          <w:szCs w:val="20"/>
        </w:rPr>
        <w:t xml:space="preserve">language.  </w:t>
      </w:r>
    </w:p>
    <w:p w:rsidR="005337BC" w:rsidRPr="00B570C5" w:rsidRDefault="005337BC" w:rsidP="005337BC">
      <w:pPr>
        <w:rPr>
          <w:rFonts w:ascii="Arial" w:hAnsi="Arial" w:cs="Arial"/>
          <w:sz w:val="24"/>
          <w:szCs w:val="20"/>
        </w:rPr>
      </w:pPr>
    </w:p>
    <w:p w:rsidR="00C721CF" w:rsidRPr="00B570C5" w:rsidRDefault="00C721CF" w:rsidP="00C721CF">
      <w:pPr>
        <w:pStyle w:val="Default"/>
        <w:rPr>
          <w:rFonts w:ascii="Arial" w:hAnsi="Arial" w:cs="Arial"/>
          <w:szCs w:val="20"/>
        </w:rPr>
      </w:pPr>
      <w:r w:rsidRPr="00B570C5">
        <w:rPr>
          <w:rFonts w:ascii="Arial" w:hAnsi="Arial" w:cs="Arial"/>
          <w:b/>
          <w:bCs/>
          <w:szCs w:val="20"/>
        </w:rPr>
        <w:t xml:space="preserve">Introduction </w:t>
      </w:r>
    </w:p>
    <w:p w:rsidR="00C721CF" w:rsidRPr="00B570C5" w:rsidRDefault="00C721CF" w:rsidP="00C721CF">
      <w:pPr>
        <w:pStyle w:val="Default"/>
        <w:rPr>
          <w:rFonts w:ascii="Arial" w:hAnsi="Arial" w:cs="Arial"/>
          <w:szCs w:val="20"/>
        </w:rPr>
      </w:pPr>
      <w:r w:rsidRPr="00B570C5">
        <w:rPr>
          <w:rFonts w:ascii="Arial" w:hAnsi="Arial" w:cs="Arial"/>
          <w:szCs w:val="20"/>
        </w:rPr>
        <w:t xml:space="preserve">This policy outlines the purpose, nature and management of sex and relationships taught in our school. </w:t>
      </w:r>
    </w:p>
    <w:p w:rsidR="00C721CF" w:rsidRPr="00B570C5" w:rsidRDefault="00C721CF" w:rsidP="00BF7E49">
      <w:pPr>
        <w:spacing w:after="0" w:line="240" w:lineRule="auto"/>
        <w:rPr>
          <w:rFonts w:ascii="Arial" w:eastAsia="Times New Roman" w:hAnsi="Arial" w:cs="Arial"/>
          <w:b/>
          <w:bCs/>
          <w:sz w:val="24"/>
          <w:szCs w:val="20"/>
        </w:rPr>
      </w:pPr>
    </w:p>
    <w:p w:rsidR="00BF7E49" w:rsidRPr="00B570C5" w:rsidRDefault="00BF7E49" w:rsidP="00BF7E49">
      <w:pPr>
        <w:spacing w:after="0" w:line="240" w:lineRule="auto"/>
        <w:rPr>
          <w:rFonts w:ascii="Arial" w:eastAsia="Times New Roman" w:hAnsi="Arial" w:cs="Arial"/>
          <w:b/>
          <w:bCs/>
          <w:sz w:val="24"/>
          <w:szCs w:val="20"/>
        </w:rPr>
      </w:pPr>
      <w:r w:rsidRPr="00B570C5">
        <w:rPr>
          <w:rFonts w:ascii="Arial" w:eastAsia="Times New Roman" w:hAnsi="Arial" w:cs="Arial"/>
          <w:b/>
          <w:bCs/>
          <w:sz w:val="24"/>
          <w:szCs w:val="20"/>
        </w:rPr>
        <w:t>What is SRE?</w:t>
      </w:r>
    </w:p>
    <w:p w:rsidR="00C721CF" w:rsidRPr="00B570C5" w:rsidRDefault="00C721CF" w:rsidP="00BF7E49">
      <w:pPr>
        <w:spacing w:after="0" w:line="240" w:lineRule="auto"/>
        <w:rPr>
          <w:rFonts w:ascii="Arial" w:eastAsia="Times New Roman" w:hAnsi="Arial" w:cs="Arial"/>
          <w:b/>
          <w:bCs/>
          <w:sz w:val="24"/>
          <w:szCs w:val="20"/>
        </w:rPr>
      </w:pPr>
    </w:p>
    <w:p w:rsidR="00C721CF" w:rsidRPr="00B570C5" w:rsidRDefault="00C721CF" w:rsidP="00C721CF">
      <w:pPr>
        <w:pStyle w:val="Default"/>
        <w:rPr>
          <w:rFonts w:ascii="Arial" w:hAnsi="Arial" w:cs="Arial"/>
          <w:b/>
          <w:szCs w:val="20"/>
        </w:rPr>
      </w:pPr>
      <w:r w:rsidRPr="00B570C5">
        <w:rPr>
          <w:rFonts w:ascii="Arial" w:hAnsi="Arial" w:cs="Arial"/>
          <w:b/>
          <w:szCs w:val="20"/>
        </w:rPr>
        <w:t xml:space="preserve">What is Sex and Relationships Education? </w:t>
      </w:r>
    </w:p>
    <w:p w:rsidR="00C721CF" w:rsidRPr="00B570C5" w:rsidRDefault="00C721CF" w:rsidP="00C721CF">
      <w:pPr>
        <w:pStyle w:val="Default"/>
        <w:rPr>
          <w:rFonts w:ascii="Arial" w:hAnsi="Arial" w:cs="Arial"/>
          <w:szCs w:val="20"/>
        </w:rPr>
      </w:pPr>
      <w:r w:rsidRPr="00B570C5">
        <w:rPr>
          <w:rFonts w:ascii="Arial" w:eastAsia="Times New Roman" w:hAnsi="Arial" w:cs="Arial"/>
          <w:szCs w:val="20"/>
        </w:rPr>
        <w:t xml:space="preserve">The term sex and relationships education (SRE) is used in this policy rather than </w:t>
      </w:r>
      <w:r w:rsidRPr="00B570C5">
        <w:rPr>
          <w:rFonts w:ascii="Arial" w:eastAsia="Times New Roman" w:hAnsi="Arial" w:cs="Arial"/>
          <w:i/>
          <w:iCs/>
          <w:szCs w:val="20"/>
        </w:rPr>
        <w:t>sex education.</w:t>
      </w:r>
      <w:r w:rsidRPr="00B570C5">
        <w:rPr>
          <w:rFonts w:ascii="Arial" w:eastAsia="Times New Roman" w:hAnsi="Arial" w:cs="Arial"/>
          <w:szCs w:val="20"/>
        </w:rPr>
        <w:t xml:space="preserve"> SRE </w:t>
      </w:r>
      <w:r w:rsidRPr="00B570C5">
        <w:rPr>
          <w:rFonts w:ascii="Arial" w:hAnsi="Arial" w:cs="Arial"/>
          <w:szCs w:val="20"/>
        </w:rPr>
        <w:t>is learning about the emotional, social and physical aspects of growing up, relationships, sex, human sexuality and sexual health. Some aspects are taught in science, an</w:t>
      </w:r>
      <w:r w:rsidR="008C6540" w:rsidRPr="00B570C5">
        <w:rPr>
          <w:rFonts w:ascii="Arial" w:hAnsi="Arial" w:cs="Arial"/>
          <w:szCs w:val="20"/>
        </w:rPr>
        <w:t xml:space="preserve">d others are taught as part of </w:t>
      </w:r>
      <w:r w:rsidRPr="00B570C5">
        <w:rPr>
          <w:rFonts w:ascii="Arial" w:hAnsi="Arial" w:cs="Arial"/>
          <w:szCs w:val="20"/>
        </w:rPr>
        <w:t>Per</w:t>
      </w:r>
      <w:r w:rsidR="008C6540" w:rsidRPr="00B570C5">
        <w:rPr>
          <w:rFonts w:ascii="Arial" w:hAnsi="Arial" w:cs="Arial"/>
          <w:szCs w:val="20"/>
        </w:rPr>
        <w:t xml:space="preserve">sonal and Social Development and </w:t>
      </w:r>
      <w:r w:rsidRPr="00B570C5">
        <w:rPr>
          <w:rFonts w:ascii="Arial" w:hAnsi="Arial" w:cs="Arial"/>
          <w:szCs w:val="20"/>
        </w:rPr>
        <w:t>Health and Wellbeing.</w:t>
      </w:r>
    </w:p>
    <w:p w:rsidR="00BF7E49" w:rsidRPr="00B570C5" w:rsidRDefault="00BF7E49" w:rsidP="00BF7E49">
      <w:pPr>
        <w:spacing w:after="0" w:line="240" w:lineRule="auto"/>
        <w:rPr>
          <w:rFonts w:ascii="Arial" w:eastAsia="Times New Roman" w:hAnsi="Arial" w:cs="Arial"/>
          <w:b/>
          <w:bCs/>
          <w:sz w:val="24"/>
          <w:szCs w:val="20"/>
        </w:rPr>
      </w:pPr>
    </w:p>
    <w:p w:rsidR="00F17D1A" w:rsidRPr="00B570C5" w:rsidRDefault="00F17D1A" w:rsidP="00F17D1A">
      <w:pPr>
        <w:pStyle w:val="Default"/>
        <w:rPr>
          <w:rFonts w:ascii="Arial" w:hAnsi="Arial" w:cs="Arial"/>
          <w:szCs w:val="20"/>
        </w:rPr>
      </w:pPr>
      <w:r w:rsidRPr="00B570C5">
        <w:rPr>
          <w:rFonts w:ascii="Arial" w:hAnsi="Arial" w:cs="Arial"/>
          <w:szCs w:val="20"/>
        </w:rPr>
        <w:t xml:space="preserve">At </w:t>
      </w:r>
      <w:r w:rsidR="009F1034" w:rsidRPr="00B570C5">
        <w:rPr>
          <w:rFonts w:ascii="Arial" w:hAnsi="Arial" w:cs="Arial"/>
          <w:szCs w:val="20"/>
        </w:rPr>
        <w:t>Foundation Phase,</w:t>
      </w:r>
      <w:r w:rsidRPr="00B570C5">
        <w:rPr>
          <w:rFonts w:ascii="Arial" w:hAnsi="Arial" w:cs="Arial"/>
          <w:szCs w:val="20"/>
        </w:rPr>
        <w:t xml:space="preserve"> Sex Education is not taught explicitly. We aim to develop sex and </w:t>
      </w:r>
      <w:r w:rsidR="00C721CF" w:rsidRPr="00B570C5">
        <w:rPr>
          <w:rFonts w:ascii="Arial" w:hAnsi="Arial" w:cs="Arial"/>
          <w:szCs w:val="20"/>
        </w:rPr>
        <w:t>r</w:t>
      </w:r>
      <w:r w:rsidRPr="00B570C5">
        <w:rPr>
          <w:rFonts w:ascii="Arial" w:hAnsi="Arial" w:cs="Arial"/>
          <w:szCs w:val="20"/>
        </w:rPr>
        <w:t xml:space="preserve">elationships in the context of a broad and balanced curriculum that is part of the wider framework of Personal, Social </w:t>
      </w:r>
      <w:r w:rsidR="00EC1207" w:rsidRPr="00B570C5">
        <w:rPr>
          <w:rFonts w:ascii="Arial" w:hAnsi="Arial" w:cs="Arial"/>
          <w:szCs w:val="20"/>
        </w:rPr>
        <w:t>Development</w:t>
      </w:r>
      <w:r w:rsidRPr="00B570C5">
        <w:rPr>
          <w:rFonts w:ascii="Arial" w:hAnsi="Arial" w:cs="Arial"/>
          <w:szCs w:val="20"/>
        </w:rPr>
        <w:t xml:space="preserve">. Sex and Relationship Education will be fully integrated into the curriculum.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SRE should enhance learning through: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Attitudes and values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Personal and social skills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Knowledge and understanding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b/>
          <w:bCs/>
          <w:color w:val="000000"/>
          <w:sz w:val="24"/>
          <w:szCs w:val="20"/>
        </w:rPr>
        <w:t xml:space="preserve">Attitudes and values: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Learning the importance of values, individual conscience and moral considerations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Learning the value of family life within stable and loving relationships for the nurture of the children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Learning the value of respect, love and care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Exploring, considering and beginning to understand moral dilemmas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Developing critical thinking as part of decision making </w:t>
      </w:r>
    </w:p>
    <w:p w:rsidR="00685EC5" w:rsidRPr="00B570C5" w:rsidRDefault="00685EC5" w:rsidP="00255555">
      <w:pPr>
        <w:autoSpaceDE w:val="0"/>
        <w:autoSpaceDN w:val="0"/>
        <w:adjustRightInd w:val="0"/>
        <w:spacing w:after="0" w:line="240" w:lineRule="auto"/>
        <w:rPr>
          <w:rFonts w:ascii="Arial" w:hAnsi="Arial" w:cs="Arial"/>
          <w:color w:val="000000"/>
          <w:sz w:val="24"/>
          <w:szCs w:val="20"/>
        </w:rPr>
      </w:pPr>
    </w:p>
    <w:p w:rsidR="00681A25" w:rsidRDefault="00681A25" w:rsidP="00255555">
      <w:pPr>
        <w:autoSpaceDE w:val="0"/>
        <w:autoSpaceDN w:val="0"/>
        <w:adjustRightInd w:val="0"/>
        <w:spacing w:after="0" w:line="240" w:lineRule="auto"/>
        <w:rPr>
          <w:rFonts w:ascii="Arial" w:hAnsi="Arial" w:cs="Arial"/>
          <w:b/>
          <w:bCs/>
          <w:color w:val="000000"/>
          <w:sz w:val="24"/>
          <w:szCs w:val="20"/>
        </w:rPr>
      </w:pP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b/>
          <w:bCs/>
          <w:color w:val="000000"/>
          <w:sz w:val="24"/>
          <w:szCs w:val="20"/>
        </w:rPr>
        <w:lastRenderedPageBreak/>
        <w:t xml:space="preserve">Personal and social skills: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Learning to manage emotions and relationships with confidence and sensitivity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Developing self-respect and empathy for others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Learning to make choices based on an understanding of difference and with an absence of prejudice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Developing an appreciation of the consequences of choices made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Managing conflict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Developing skills in personal relationships, e.g. friendships, bullying, building of self-esteem, communication, assertiveness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Helping children to understand that some touch can be unwelcome and to resist unwanted touch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p>
    <w:p w:rsidR="00255555" w:rsidRPr="00B570C5" w:rsidRDefault="00255555" w:rsidP="00255555">
      <w:pPr>
        <w:autoSpaceDE w:val="0"/>
        <w:autoSpaceDN w:val="0"/>
        <w:adjustRightInd w:val="0"/>
        <w:spacing w:after="0" w:line="240" w:lineRule="auto"/>
        <w:rPr>
          <w:rFonts w:ascii="Arial" w:hAnsi="Arial" w:cs="Arial"/>
          <w:b/>
          <w:color w:val="000000"/>
          <w:sz w:val="24"/>
          <w:szCs w:val="20"/>
        </w:rPr>
      </w:pPr>
      <w:r w:rsidRPr="00B570C5">
        <w:rPr>
          <w:rFonts w:ascii="Arial" w:hAnsi="Arial" w:cs="Arial"/>
          <w:b/>
          <w:color w:val="000000"/>
          <w:sz w:val="24"/>
          <w:szCs w:val="20"/>
        </w:rPr>
        <w:t xml:space="preserve">Knowledge and understanding </w:t>
      </w:r>
    </w:p>
    <w:p w:rsidR="00255555" w:rsidRPr="00B570C5" w:rsidRDefault="00255555" w:rsidP="00255555">
      <w:pPr>
        <w:autoSpaceDE w:val="0"/>
        <w:autoSpaceDN w:val="0"/>
        <w:adjustRightInd w:val="0"/>
        <w:spacing w:after="0" w:line="240" w:lineRule="auto"/>
        <w:rPr>
          <w:rFonts w:ascii="Arial" w:hAnsi="Arial" w:cs="Arial"/>
          <w:color w:val="000000"/>
          <w:sz w:val="24"/>
          <w:szCs w:val="20"/>
        </w:rPr>
      </w:pPr>
      <w:r w:rsidRPr="00B570C5">
        <w:rPr>
          <w:rFonts w:ascii="Arial" w:hAnsi="Arial" w:cs="Arial"/>
          <w:color w:val="000000"/>
          <w:sz w:val="24"/>
          <w:szCs w:val="20"/>
        </w:rPr>
        <w:t xml:space="preserve">• Encourage the acceptance of physical development by providing age appropriate vocabulary for the sexual parts of the body and encouraging positive attitudes to all bodily functions </w:t>
      </w:r>
    </w:p>
    <w:p w:rsidR="00255555" w:rsidRPr="00B570C5" w:rsidRDefault="00255555" w:rsidP="00255555">
      <w:pPr>
        <w:pStyle w:val="Default"/>
        <w:rPr>
          <w:rFonts w:ascii="Arial" w:hAnsi="Arial" w:cs="Arial"/>
          <w:szCs w:val="20"/>
        </w:rPr>
      </w:pPr>
      <w:r w:rsidRPr="00B570C5">
        <w:rPr>
          <w:rFonts w:ascii="Arial" w:hAnsi="Arial" w:cs="Arial"/>
          <w:szCs w:val="20"/>
        </w:rPr>
        <w:t>• Generating an atmosphere where children feel safe to ask questions and raise concerns</w:t>
      </w:r>
    </w:p>
    <w:p w:rsidR="00255555" w:rsidRPr="00B570C5" w:rsidRDefault="00255555" w:rsidP="00F17D1A">
      <w:pPr>
        <w:pStyle w:val="Default"/>
        <w:rPr>
          <w:rFonts w:ascii="Arial" w:hAnsi="Arial" w:cs="Arial"/>
          <w:szCs w:val="20"/>
        </w:rPr>
      </w:pPr>
    </w:p>
    <w:p w:rsidR="00BF7E49" w:rsidRPr="00B570C5" w:rsidRDefault="00BF7E49" w:rsidP="00BF7E49">
      <w:pPr>
        <w:tabs>
          <w:tab w:val="left" w:pos="4580"/>
        </w:tabs>
        <w:spacing w:after="0" w:line="240" w:lineRule="auto"/>
        <w:rPr>
          <w:rFonts w:ascii="Arial" w:eastAsia="Times New Roman" w:hAnsi="Arial" w:cs="Arial"/>
          <w:sz w:val="24"/>
          <w:szCs w:val="20"/>
        </w:rPr>
      </w:pPr>
      <w:r w:rsidRPr="00B570C5">
        <w:rPr>
          <w:rFonts w:ascii="Arial" w:eastAsia="Times New Roman" w:hAnsi="Arial" w:cs="Arial"/>
          <w:sz w:val="24"/>
          <w:szCs w:val="20"/>
        </w:rPr>
        <w:tab/>
      </w:r>
    </w:p>
    <w:p w:rsidR="00BF7E49" w:rsidRPr="00B570C5" w:rsidRDefault="00BF7E49" w:rsidP="00BF7E49">
      <w:pPr>
        <w:spacing w:after="0" w:line="240" w:lineRule="auto"/>
        <w:rPr>
          <w:rFonts w:ascii="Arial" w:eastAsia="Times New Roman" w:hAnsi="Arial" w:cs="Arial"/>
          <w:b/>
          <w:bCs/>
          <w:sz w:val="24"/>
          <w:szCs w:val="20"/>
        </w:rPr>
      </w:pPr>
      <w:r w:rsidRPr="00B570C5">
        <w:rPr>
          <w:rFonts w:ascii="Arial" w:eastAsia="Times New Roman" w:hAnsi="Arial" w:cs="Arial"/>
          <w:b/>
          <w:bCs/>
          <w:sz w:val="24"/>
          <w:szCs w:val="20"/>
        </w:rPr>
        <w:t>Why teach SRE?</w:t>
      </w:r>
    </w:p>
    <w:p w:rsidR="00BF7E49" w:rsidRPr="00B570C5" w:rsidRDefault="00BF7E49" w:rsidP="00BF7E49">
      <w:pPr>
        <w:spacing w:after="0" w:line="240" w:lineRule="auto"/>
        <w:rPr>
          <w:rFonts w:ascii="Arial" w:eastAsia="Times New Roman" w:hAnsi="Arial" w:cs="Arial"/>
          <w:b/>
          <w:bCs/>
          <w:sz w:val="24"/>
          <w:szCs w:val="20"/>
        </w:rPr>
      </w:pPr>
    </w:p>
    <w:p w:rsidR="00BF7E49" w:rsidRPr="00B570C5" w:rsidRDefault="00BF7E49" w:rsidP="00BF7E49">
      <w:pPr>
        <w:keepNext/>
        <w:spacing w:after="0" w:line="240" w:lineRule="auto"/>
        <w:outlineLvl w:val="0"/>
        <w:rPr>
          <w:rFonts w:ascii="Arial" w:eastAsia="Times New Roman" w:hAnsi="Arial" w:cs="Arial"/>
          <w:i/>
          <w:iCs/>
          <w:sz w:val="24"/>
          <w:szCs w:val="20"/>
        </w:rPr>
      </w:pPr>
      <w:r w:rsidRPr="00B570C5">
        <w:rPr>
          <w:rFonts w:ascii="Arial" w:eastAsia="Times New Roman" w:hAnsi="Arial" w:cs="Arial"/>
          <w:i/>
          <w:iCs/>
          <w:sz w:val="24"/>
          <w:szCs w:val="20"/>
        </w:rPr>
        <w:t>Legal Framework for SRE</w:t>
      </w: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Under the Education Act 2002, SRE became a compulsory part of the basic curriculum in all secondary schools. Primary schools are also required to have a policy on SRE, outlining details of their SRE programme or explaining their decision not to provide SRE. The Welsh Government recommends that primary schools have a graduated programme of SRE tailored to the age and emotional maturity of the children.</w:t>
      </w:r>
    </w:p>
    <w:p w:rsidR="00BF7E49" w:rsidRPr="00B570C5" w:rsidRDefault="00BF7E49" w:rsidP="00BF7E49">
      <w:pPr>
        <w:spacing w:after="0" w:line="240" w:lineRule="auto"/>
        <w:rPr>
          <w:rFonts w:ascii="Arial" w:eastAsia="Times New Roman" w:hAnsi="Arial" w:cs="Arial"/>
          <w:sz w:val="24"/>
          <w:szCs w:val="20"/>
        </w:rPr>
      </w:pPr>
    </w:p>
    <w:p w:rsidR="00EC1207" w:rsidRPr="00B570C5" w:rsidRDefault="00EC1207" w:rsidP="00EC1207">
      <w:pPr>
        <w:spacing w:after="0" w:line="240" w:lineRule="auto"/>
        <w:rPr>
          <w:rFonts w:ascii="Arial" w:eastAsia="Times New Roman" w:hAnsi="Arial" w:cs="Arial"/>
          <w:b/>
          <w:sz w:val="24"/>
          <w:szCs w:val="20"/>
        </w:rPr>
      </w:pPr>
      <w:r w:rsidRPr="00B570C5">
        <w:rPr>
          <w:rFonts w:ascii="Arial" w:eastAsia="Times New Roman" w:hAnsi="Arial" w:cs="Arial"/>
          <w:b/>
          <w:sz w:val="24"/>
          <w:szCs w:val="20"/>
        </w:rPr>
        <w:t>Policy Formation and Consultation Process:</w:t>
      </w:r>
    </w:p>
    <w:p w:rsidR="00BF7E49" w:rsidRPr="00B570C5" w:rsidRDefault="00EC1207" w:rsidP="00EC1207">
      <w:pPr>
        <w:spacing w:after="0" w:line="240" w:lineRule="auto"/>
        <w:rPr>
          <w:rFonts w:ascii="Arial" w:eastAsia="Times New Roman" w:hAnsi="Arial" w:cs="Arial"/>
          <w:sz w:val="24"/>
          <w:szCs w:val="20"/>
        </w:rPr>
      </w:pPr>
      <w:r w:rsidRPr="00B570C5">
        <w:rPr>
          <w:rFonts w:ascii="Arial" w:eastAsia="Times New Roman" w:hAnsi="Arial" w:cs="Arial"/>
          <w:sz w:val="24"/>
          <w:szCs w:val="20"/>
        </w:rPr>
        <w:t>The policy has been written in conjunction with the recommended policy from the local authority.  It has been agreed be the governing body. It replaces the previous 2007 Sex Education policy which was adopted from the local authority and agreed by governors in 2007, 2013 and 2017.</w:t>
      </w:r>
    </w:p>
    <w:p w:rsidR="00BF7E49" w:rsidRPr="00B570C5" w:rsidRDefault="00BF7E49" w:rsidP="00BF7E49">
      <w:pPr>
        <w:spacing w:after="0" w:line="240" w:lineRule="auto"/>
        <w:jc w:val="center"/>
        <w:rPr>
          <w:rFonts w:ascii="Arial" w:eastAsia="Times New Roman" w:hAnsi="Arial" w:cs="Arial"/>
          <w:sz w:val="24"/>
          <w:szCs w:val="20"/>
        </w:rPr>
      </w:pPr>
    </w:p>
    <w:p w:rsidR="008C6540" w:rsidRPr="00B570C5" w:rsidRDefault="008C6540" w:rsidP="00BF7E49">
      <w:pPr>
        <w:keepNext/>
        <w:spacing w:after="0" w:line="240" w:lineRule="auto"/>
        <w:ind w:left="720" w:hanging="720"/>
        <w:outlineLvl w:val="1"/>
        <w:rPr>
          <w:rFonts w:ascii="Arial" w:eastAsia="Times New Roman" w:hAnsi="Arial" w:cs="Arial"/>
          <w:b/>
          <w:bCs/>
          <w:sz w:val="24"/>
          <w:szCs w:val="20"/>
        </w:rPr>
      </w:pPr>
    </w:p>
    <w:p w:rsidR="009F1034" w:rsidRPr="00B570C5" w:rsidRDefault="009F1034" w:rsidP="009F1034">
      <w:pPr>
        <w:autoSpaceDE w:val="0"/>
        <w:autoSpaceDN w:val="0"/>
        <w:adjustRightInd w:val="0"/>
        <w:spacing w:after="0" w:line="240" w:lineRule="auto"/>
        <w:rPr>
          <w:rFonts w:ascii="Arial" w:hAnsi="Arial" w:cs="Arial"/>
          <w:color w:val="000000"/>
          <w:sz w:val="23"/>
          <w:szCs w:val="23"/>
        </w:rPr>
      </w:pPr>
      <w:r w:rsidRPr="00B570C5">
        <w:rPr>
          <w:rFonts w:ascii="Arial" w:hAnsi="Arial" w:cs="Arial"/>
          <w:b/>
          <w:bCs/>
          <w:color w:val="000000"/>
          <w:sz w:val="23"/>
          <w:szCs w:val="23"/>
        </w:rPr>
        <w:t xml:space="preserve">Working with Parents </w:t>
      </w:r>
    </w:p>
    <w:p w:rsidR="009F1034" w:rsidRPr="00B570C5" w:rsidRDefault="009F1034" w:rsidP="009F1034">
      <w:pPr>
        <w:spacing w:after="0" w:line="240" w:lineRule="auto"/>
        <w:rPr>
          <w:rFonts w:ascii="Arial" w:eastAsia="Times New Roman" w:hAnsi="Arial" w:cs="Arial"/>
          <w:sz w:val="24"/>
          <w:szCs w:val="20"/>
        </w:rPr>
      </w:pPr>
      <w:r w:rsidRPr="00B570C5">
        <w:rPr>
          <w:rFonts w:ascii="Arial" w:eastAsia="Times New Roman" w:hAnsi="Arial" w:cs="Arial"/>
          <w:sz w:val="24"/>
          <w:szCs w:val="20"/>
        </w:rPr>
        <w:t>Parents have the right to withdraw children from “sex education” lessons, which fall outside those aspects covered in the National Curriculum Science, as stipulated in Section 405 of the Education Act 1996.</w:t>
      </w:r>
    </w:p>
    <w:p w:rsidR="009F1034" w:rsidRPr="00B570C5" w:rsidRDefault="009F1034" w:rsidP="009F1034">
      <w:pPr>
        <w:spacing w:after="0" w:line="240" w:lineRule="auto"/>
        <w:rPr>
          <w:rFonts w:ascii="Arial" w:eastAsia="Times New Roman" w:hAnsi="Arial" w:cs="Arial"/>
          <w:sz w:val="24"/>
          <w:szCs w:val="20"/>
        </w:rPr>
      </w:pPr>
      <w:r w:rsidRPr="00B570C5">
        <w:rPr>
          <w:rFonts w:ascii="Arial" w:hAnsi="Arial" w:cs="Arial"/>
          <w:color w:val="000000"/>
          <w:sz w:val="23"/>
          <w:szCs w:val="23"/>
        </w:rPr>
        <w:t>Parents wishing to exercise this right should contact the Head teacher to discuss the aspects of the programme causing concern. The school will include information about Relationship and sex education in the school prospectus and full details are available on request. The school will inform parents/carers when aspects of sex education are taught and will provide opportunities for parents/carers to view resources being used.</w:t>
      </w:r>
    </w:p>
    <w:p w:rsidR="009F1034" w:rsidRPr="00B570C5" w:rsidRDefault="009F1034" w:rsidP="00BF7E49">
      <w:pPr>
        <w:spacing w:after="0" w:line="240" w:lineRule="auto"/>
        <w:rPr>
          <w:rFonts w:ascii="Arial" w:eastAsia="Times New Roman" w:hAnsi="Arial" w:cs="Arial"/>
          <w:sz w:val="24"/>
          <w:szCs w:val="20"/>
        </w:rPr>
      </w:pPr>
    </w:p>
    <w:p w:rsidR="00B570C5" w:rsidRDefault="00B570C5" w:rsidP="00BF7E49">
      <w:pPr>
        <w:keepNext/>
        <w:spacing w:after="0" w:line="240" w:lineRule="auto"/>
        <w:outlineLvl w:val="3"/>
        <w:rPr>
          <w:rFonts w:ascii="Arial" w:eastAsia="Times New Roman" w:hAnsi="Arial" w:cs="Arial"/>
          <w:b/>
          <w:bCs/>
          <w:sz w:val="24"/>
          <w:szCs w:val="20"/>
        </w:rPr>
      </w:pPr>
    </w:p>
    <w:p w:rsidR="00681A25" w:rsidRDefault="00681A25" w:rsidP="00BF7E49">
      <w:pPr>
        <w:keepNext/>
        <w:spacing w:after="0" w:line="240" w:lineRule="auto"/>
        <w:outlineLvl w:val="3"/>
        <w:rPr>
          <w:rFonts w:ascii="Arial" w:eastAsia="Times New Roman" w:hAnsi="Arial" w:cs="Arial"/>
          <w:b/>
          <w:bCs/>
          <w:sz w:val="24"/>
          <w:szCs w:val="20"/>
        </w:rPr>
      </w:pPr>
    </w:p>
    <w:p w:rsidR="00BF7E49" w:rsidRPr="00B570C5" w:rsidRDefault="00BF7E49" w:rsidP="00BF7E49">
      <w:pPr>
        <w:keepNext/>
        <w:spacing w:after="0" w:line="240" w:lineRule="auto"/>
        <w:outlineLvl w:val="3"/>
        <w:rPr>
          <w:rFonts w:ascii="Arial" w:eastAsia="Times New Roman" w:hAnsi="Arial" w:cs="Arial"/>
          <w:b/>
          <w:bCs/>
          <w:sz w:val="24"/>
          <w:szCs w:val="20"/>
        </w:rPr>
      </w:pPr>
      <w:r w:rsidRPr="00B570C5">
        <w:rPr>
          <w:rFonts w:ascii="Arial" w:eastAsia="Times New Roman" w:hAnsi="Arial" w:cs="Arial"/>
          <w:b/>
          <w:bCs/>
          <w:sz w:val="24"/>
          <w:szCs w:val="20"/>
        </w:rPr>
        <w:t>Management and Organisation of SRE</w:t>
      </w:r>
    </w:p>
    <w:p w:rsidR="00BF7E49" w:rsidRPr="00B570C5" w:rsidRDefault="00BF7E49" w:rsidP="00BF7E49">
      <w:pPr>
        <w:spacing w:after="0" w:line="240" w:lineRule="auto"/>
        <w:rPr>
          <w:rFonts w:ascii="Arial" w:eastAsia="Times New Roman" w:hAnsi="Arial" w:cs="Arial"/>
          <w:b/>
          <w:bCs/>
          <w:sz w:val="24"/>
          <w:szCs w:val="20"/>
        </w:rPr>
      </w:pP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A whole school approach will be adopted to ensure that all parties who make up the wider school community are actively involved regarding SRE.</w:t>
      </w:r>
    </w:p>
    <w:p w:rsidR="00BF7E49" w:rsidRPr="00B570C5" w:rsidRDefault="00BF7E49" w:rsidP="00BF7E49">
      <w:pPr>
        <w:spacing w:after="0" w:line="240" w:lineRule="auto"/>
        <w:rPr>
          <w:rFonts w:ascii="Arial" w:eastAsia="Times New Roman" w:hAnsi="Arial" w:cs="Arial"/>
          <w:sz w:val="24"/>
          <w:szCs w:val="20"/>
        </w:rPr>
      </w:pPr>
    </w:p>
    <w:p w:rsidR="009B04C3" w:rsidRPr="00B570C5" w:rsidRDefault="009B04C3" w:rsidP="009B04C3">
      <w:pPr>
        <w:widowControl w:val="0"/>
        <w:tabs>
          <w:tab w:val="left" w:pos="-1128"/>
          <w:tab w:val="left" w:pos="-720"/>
          <w:tab w:val="left" w:pos="0"/>
          <w:tab w:val="left" w:pos="540"/>
          <w:tab w:val="left" w:pos="1440"/>
        </w:tabs>
        <w:spacing w:after="0" w:line="240" w:lineRule="auto"/>
        <w:jc w:val="both"/>
        <w:rPr>
          <w:rFonts w:ascii="Arial" w:eastAsia="Times New Roman" w:hAnsi="Arial" w:cs="Arial"/>
          <w:sz w:val="24"/>
          <w:szCs w:val="20"/>
          <w:lang w:val="en-US"/>
        </w:rPr>
      </w:pPr>
      <w:r w:rsidRPr="00B570C5">
        <w:rPr>
          <w:rFonts w:ascii="Arial" w:eastAsia="Times New Roman" w:hAnsi="Arial" w:cs="Arial"/>
          <w:sz w:val="24"/>
          <w:szCs w:val="20"/>
          <w:lang w:val="en-US"/>
        </w:rPr>
        <w:t xml:space="preserve">Our PSD health and wellbeing team lead professional is Clelia Lloyd who is supported by Kate Crocker (Thrive Trained), Rachel Collins (ALNCO) Clare Bailey and Rob Bailey. </w:t>
      </w:r>
      <w:r w:rsidR="00681A25">
        <w:rPr>
          <w:rFonts w:ascii="Arial" w:eastAsia="Times New Roman" w:hAnsi="Arial" w:cs="Arial"/>
          <w:sz w:val="24"/>
          <w:szCs w:val="20"/>
          <w:lang w:val="en-US"/>
        </w:rPr>
        <w:t>Cheryl Mathias</w:t>
      </w:r>
      <w:r w:rsidR="00B570C5" w:rsidRPr="00B570C5">
        <w:rPr>
          <w:rFonts w:ascii="Arial" w:eastAsia="Times New Roman" w:hAnsi="Arial" w:cs="Arial"/>
          <w:sz w:val="24"/>
          <w:szCs w:val="20"/>
          <w:lang w:val="en-US"/>
        </w:rPr>
        <w:t xml:space="preserve"> is Healthy S</w:t>
      </w:r>
      <w:r w:rsidR="00EC1207" w:rsidRPr="00B570C5">
        <w:rPr>
          <w:rFonts w:ascii="Arial" w:eastAsia="Times New Roman" w:hAnsi="Arial" w:cs="Arial"/>
          <w:sz w:val="24"/>
          <w:szCs w:val="20"/>
          <w:lang w:val="en-US"/>
        </w:rPr>
        <w:t>chool</w:t>
      </w:r>
      <w:r w:rsidR="00B570C5" w:rsidRPr="00B570C5">
        <w:rPr>
          <w:rFonts w:ascii="Arial" w:eastAsia="Times New Roman" w:hAnsi="Arial" w:cs="Arial"/>
          <w:sz w:val="24"/>
          <w:szCs w:val="20"/>
          <w:lang w:val="en-US"/>
        </w:rPr>
        <w:t>s</w:t>
      </w:r>
      <w:r w:rsidR="00EC1207" w:rsidRPr="00B570C5">
        <w:rPr>
          <w:rFonts w:ascii="Arial" w:eastAsia="Times New Roman" w:hAnsi="Arial" w:cs="Arial"/>
          <w:sz w:val="24"/>
          <w:szCs w:val="20"/>
          <w:lang w:val="en-US"/>
        </w:rPr>
        <w:t xml:space="preserve"> coordinator.</w:t>
      </w:r>
      <w:r w:rsidRPr="00B570C5">
        <w:rPr>
          <w:rFonts w:ascii="Arial" w:eastAsia="Times New Roman" w:hAnsi="Arial" w:cs="Arial"/>
          <w:sz w:val="24"/>
          <w:szCs w:val="20"/>
          <w:lang w:val="en-US"/>
        </w:rPr>
        <w:t xml:space="preserve"> They are responsible for planning and evaluating the SRE curriculum. </w:t>
      </w:r>
    </w:p>
    <w:p w:rsidR="009B04C3" w:rsidRPr="00B570C5" w:rsidRDefault="009B04C3" w:rsidP="009B04C3">
      <w:pPr>
        <w:widowControl w:val="0"/>
        <w:tabs>
          <w:tab w:val="left" w:pos="-1128"/>
          <w:tab w:val="left" w:pos="-720"/>
          <w:tab w:val="left" w:pos="0"/>
          <w:tab w:val="left" w:pos="540"/>
          <w:tab w:val="left" w:pos="1440"/>
        </w:tabs>
        <w:spacing w:after="0" w:line="240" w:lineRule="auto"/>
        <w:jc w:val="both"/>
        <w:rPr>
          <w:rFonts w:ascii="Arial" w:eastAsia="Times New Roman" w:hAnsi="Arial" w:cs="Arial"/>
          <w:sz w:val="24"/>
          <w:szCs w:val="20"/>
        </w:rPr>
      </w:pPr>
    </w:p>
    <w:p w:rsidR="00BF7E49" w:rsidRPr="00B570C5" w:rsidRDefault="009B04C3" w:rsidP="00BF7E49">
      <w:pPr>
        <w:spacing w:after="0" w:line="240" w:lineRule="auto"/>
        <w:rPr>
          <w:rFonts w:ascii="Arial" w:eastAsia="Times New Roman" w:hAnsi="Arial" w:cs="Arial"/>
          <w:bCs/>
          <w:sz w:val="24"/>
          <w:szCs w:val="20"/>
        </w:rPr>
      </w:pPr>
      <w:r w:rsidRPr="00B570C5">
        <w:rPr>
          <w:rFonts w:ascii="Arial" w:eastAsia="Times New Roman" w:hAnsi="Arial" w:cs="Arial"/>
          <w:bCs/>
          <w:sz w:val="24"/>
          <w:szCs w:val="20"/>
        </w:rPr>
        <w:t>Class</w:t>
      </w:r>
      <w:r w:rsidR="00B570C5" w:rsidRPr="00B570C5">
        <w:rPr>
          <w:rFonts w:ascii="Arial" w:eastAsia="Times New Roman" w:hAnsi="Arial" w:cs="Arial"/>
          <w:bCs/>
          <w:sz w:val="24"/>
          <w:szCs w:val="20"/>
        </w:rPr>
        <w:t xml:space="preserve"> / PPA</w:t>
      </w:r>
      <w:r w:rsidRPr="00B570C5">
        <w:rPr>
          <w:rFonts w:ascii="Arial" w:eastAsia="Times New Roman" w:hAnsi="Arial" w:cs="Arial"/>
          <w:bCs/>
          <w:sz w:val="24"/>
          <w:szCs w:val="20"/>
        </w:rPr>
        <w:t xml:space="preserve"> teachers are responsible for delivering PSD/SRE lessons and are supported by outside agencies where appropriate. </w:t>
      </w:r>
    </w:p>
    <w:p w:rsidR="00BF7E49" w:rsidRPr="00B570C5" w:rsidRDefault="00BF7E49" w:rsidP="00BF7E49">
      <w:pPr>
        <w:spacing w:after="0" w:line="240" w:lineRule="auto"/>
        <w:rPr>
          <w:rFonts w:ascii="Arial" w:eastAsia="Times New Roman" w:hAnsi="Arial" w:cs="Arial"/>
          <w:i/>
          <w:iCs/>
          <w:sz w:val="24"/>
          <w:szCs w:val="20"/>
        </w:rPr>
      </w:pPr>
    </w:p>
    <w:p w:rsidR="00BF7E49" w:rsidRPr="00B570C5" w:rsidRDefault="00BF7E49" w:rsidP="00BF7E49">
      <w:pPr>
        <w:keepNext/>
        <w:spacing w:after="0" w:line="240" w:lineRule="auto"/>
        <w:outlineLvl w:val="3"/>
        <w:rPr>
          <w:rFonts w:ascii="Arial" w:eastAsia="Times New Roman" w:hAnsi="Arial" w:cs="Arial"/>
          <w:b/>
          <w:bCs/>
          <w:sz w:val="24"/>
          <w:szCs w:val="20"/>
        </w:rPr>
      </w:pPr>
      <w:r w:rsidRPr="00B570C5">
        <w:rPr>
          <w:rFonts w:ascii="Arial" w:eastAsia="Times New Roman" w:hAnsi="Arial" w:cs="Arial"/>
          <w:b/>
          <w:bCs/>
          <w:sz w:val="24"/>
          <w:szCs w:val="20"/>
        </w:rPr>
        <w:t>Continued Professional Development</w:t>
      </w:r>
    </w:p>
    <w:p w:rsidR="00BF7E49" w:rsidRPr="00B570C5" w:rsidRDefault="00BF7E49" w:rsidP="00BF7E49">
      <w:pPr>
        <w:spacing w:after="0" w:line="240" w:lineRule="auto"/>
        <w:rPr>
          <w:rFonts w:ascii="Arial" w:eastAsia="Times New Roman" w:hAnsi="Arial" w:cs="Arial"/>
          <w:b/>
          <w:bCs/>
          <w:sz w:val="24"/>
          <w:szCs w:val="20"/>
        </w:rPr>
      </w:pPr>
    </w:p>
    <w:p w:rsidR="008C6540" w:rsidRPr="00B570C5" w:rsidRDefault="009B04C3" w:rsidP="00BF7E49">
      <w:pPr>
        <w:spacing w:after="0" w:line="240" w:lineRule="auto"/>
        <w:rPr>
          <w:rFonts w:ascii="Arial" w:eastAsia="Times New Roman" w:hAnsi="Arial" w:cs="Arial"/>
          <w:iCs/>
          <w:sz w:val="24"/>
          <w:szCs w:val="20"/>
        </w:rPr>
      </w:pPr>
      <w:r w:rsidRPr="00B570C5">
        <w:rPr>
          <w:rFonts w:ascii="Arial" w:eastAsia="Times New Roman" w:hAnsi="Arial" w:cs="Arial"/>
          <w:iCs/>
          <w:sz w:val="24"/>
          <w:szCs w:val="20"/>
        </w:rPr>
        <w:t xml:space="preserve">The </w:t>
      </w:r>
      <w:r w:rsidR="008C6540" w:rsidRPr="00B570C5">
        <w:rPr>
          <w:rFonts w:ascii="Arial" w:eastAsia="Times New Roman" w:hAnsi="Arial" w:cs="Arial"/>
          <w:iCs/>
          <w:sz w:val="24"/>
          <w:szCs w:val="20"/>
        </w:rPr>
        <w:t>Head teacher</w:t>
      </w:r>
      <w:r w:rsidRPr="00B570C5">
        <w:rPr>
          <w:rFonts w:ascii="Arial" w:eastAsia="Times New Roman" w:hAnsi="Arial" w:cs="Arial"/>
          <w:iCs/>
          <w:sz w:val="24"/>
          <w:szCs w:val="20"/>
        </w:rPr>
        <w:t xml:space="preserve"> arranges training with PSD </w:t>
      </w:r>
      <w:r w:rsidR="008C6540" w:rsidRPr="00B570C5">
        <w:rPr>
          <w:rFonts w:ascii="Arial" w:eastAsia="Times New Roman" w:hAnsi="Arial" w:cs="Arial"/>
          <w:iCs/>
          <w:sz w:val="24"/>
          <w:szCs w:val="20"/>
        </w:rPr>
        <w:t>updates</w:t>
      </w:r>
      <w:r w:rsidR="00EC1207" w:rsidRPr="00B570C5">
        <w:rPr>
          <w:rFonts w:ascii="Arial" w:eastAsia="Times New Roman" w:hAnsi="Arial" w:cs="Arial"/>
          <w:iCs/>
          <w:sz w:val="24"/>
          <w:szCs w:val="20"/>
        </w:rPr>
        <w:t xml:space="preserve"> for all staff.  Teaching s</w:t>
      </w:r>
      <w:r w:rsidRPr="00B570C5">
        <w:rPr>
          <w:rFonts w:ascii="Arial" w:eastAsia="Times New Roman" w:hAnsi="Arial" w:cs="Arial"/>
          <w:iCs/>
          <w:sz w:val="24"/>
          <w:szCs w:val="20"/>
        </w:rPr>
        <w:t xml:space="preserve">taff </w:t>
      </w:r>
      <w:r w:rsidR="00EC1207" w:rsidRPr="00B570C5">
        <w:rPr>
          <w:rFonts w:ascii="Arial" w:eastAsia="Times New Roman" w:hAnsi="Arial" w:cs="Arial"/>
          <w:iCs/>
          <w:sz w:val="24"/>
          <w:szCs w:val="20"/>
        </w:rPr>
        <w:t xml:space="preserve">have </w:t>
      </w:r>
      <w:r w:rsidRPr="00B570C5">
        <w:rPr>
          <w:rFonts w:ascii="Arial" w:eastAsia="Times New Roman" w:hAnsi="Arial" w:cs="Arial"/>
          <w:iCs/>
          <w:sz w:val="24"/>
          <w:szCs w:val="20"/>
        </w:rPr>
        <w:t>received training in SENSE from the local healthy schools co</w:t>
      </w:r>
      <w:r w:rsidR="008C6540" w:rsidRPr="00B570C5">
        <w:rPr>
          <w:rFonts w:ascii="Arial" w:eastAsia="Times New Roman" w:hAnsi="Arial" w:cs="Arial"/>
          <w:iCs/>
          <w:sz w:val="24"/>
          <w:szCs w:val="20"/>
        </w:rPr>
        <w:t xml:space="preserve">ordinator  </w:t>
      </w:r>
    </w:p>
    <w:p w:rsidR="00BF7E49" w:rsidRPr="00B570C5" w:rsidRDefault="00BF7E49" w:rsidP="00BF7E49">
      <w:pPr>
        <w:spacing w:after="0" w:line="240" w:lineRule="auto"/>
        <w:rPr>
          <w:rFonts w:ascii="Arial" w:eastAsia="Times New Roman" w:hAnsi="Arial" w:cs="Arial"/>
          <w:i/>
          <w:iCs/>
          <w:sz w:val="24"/>
          <w:szCs w:val="20"/>
        </w:rPr>
      </w:pPr>
    </w:p>
    <w:p w:rsidR="00BF7E49" w:rsidRPr="00B570C5" w:rsidRDefault="00BF7E49" w:rsidP="00BF7E49">
      <w:pPr>
        <w:keepNext/>
        <w:spacing w:after="0" w:line="240" w:lineRule="auto"/>
        <w:outlineLvl w:val="3"/>
        <w:rPr>
          <w:rFonts w:ascii="Arial" w:eastAsia="Times New Roman" w:hAnsi="Arial" w:cs="Arial"/>
          <w:b/>
          <w:bCs/>
          <w:sz w:val="24"/>
          <w:szCs w:val="20"/>
        </w:rPr>
      </w:pPr>
      <w:r w:rsidRPr="00B570C5">
        <w:rPr>
          <w:rFonts w:ascii="Arial" w:eastAsia="Times New Roman" w:hAnsi="Arial" w:cs="Arial"/>
          <w:b/>
          <w:bCs/>
          <w:sz w:val="24"/>
          <w:szCs w:val="20"/>
        </w:rPr>
        <w:t>Aims of the SRE Policy</w:t>
      </w:r>
    </w:p>
    <w:p w:rsidR="00BF7E49" w:rsidRPr="00B570C5" w:rsidRDefault="00BF7E49" w:rsidP="00BF7E49">
      <w:pPr>
        <w:spacing w:after="0" w:line="240" w:lineRule="auto"/>
        <w:rPr>
          <w:rFonts w:ascii="Arial" w:eastAsia="Times New Roman" w:hAnsi="Arial" w:cs="Arial"/>
          <w:b/>
          <w:bCs/>
          <w:sz w:val="24"/>
          <w:szCs w:val="20"/>
        </w:rPr>
      </w:pP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SRE aims to equip all pupils with accurate, unbiased knowledge about sex and relationships and give pupils the opportunity to gain skills that will allow them to make use of this knowledge. SRE should always be age appropriate and developmental, ensuring that pupils revisit areas in order to build upon existing knowledge and skills as they progress through the school. All organisations should commence SRE with children from three years of age (The Foundation Phase). SRE aims to provide children and young people with:</w:t>
      </w:r>
    </w:p>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numPr>
          <w:ilvl w:val="0"/>
          <w:numId w:val="9"/>
        </w:numPr>
        <w:spacing w:after="0" w:line="240" w:lineRule="auto"/>
        <w:rPr>
          <w:rFonts w:ascii="Arial" w:eastAsia="Times New Roman" w:hAnsi="Arial" w:cs="Arial"/>
          <w:sz w:val="24"/>
          <w:szCs w:val="20"/>
        </w:rPr>
      </w:pPr>
      <w:r w:rsidRPr="00B570C5">
        <w:rPr>
          <w:rFonts w:ascii="Arial" w:eastAsia="Times New Roman" w:hAnsi="Arial" w:cs="Arial"/>
          <w:sz w:val="24"/>
          <w:szCs w:val="20"/>
        </w:rPr>
        <w:t>Knowledge about physical, social and legal implications of sex and relationships with their intention of assisting them to make well-informed decisions about managing their relationships</w:t>
      </w:r>
    </w:p>
    <w:p w:rsidR="00BF7E49" w:rsidRPr="00B570C5" w:rsidRDefault="00BF7E49" w:rsidP="00BF7E49">
      <w:pPr>
        <w:numPr>
          <w:ilvl w:val="0"/>
          <w:numId w:val="9"/>
        </w:numPr>
        <w:spacing w:after="0" w:line="240" w:lineRule="auto"/>
        <w:rPr>
          <w:rFonts w:ascii="Arial" w:eastAsia="Times New Roman" w:hAnsi="Arial" w:cs="Arial"/>
          <w:sz w:val="24"/>
          <w:szCs w:val="20"/>
        </w:rPr>
      </w:pPr>
      <w:r w:rsidRPr="00B570C5">
        <w:rPr>
          <w:rFonts w:ascii="Arial" w:eastAsia="Times New Roman" w:hAnsi="Arial" w:cs="Arial"/>
          <w:sz w:val="24"/>
          <w:szCs w:val="20"/>
        </w:rPr>
        <w:t>Information about how to access services and gain specific specialised information and advice</w:t>
      </w:r>
    </w:p>
    <w:p w:rsidR="00BF7E49" w:rsidRPr="00B570C5" w:rsidRDefault="00BF7E49" w:rsidP="00BF7E49">
      <w:pPr>
        <w:numPr>
          <w:ilvl w:val="0"/>
          <w:numId w:val="9"/>
        </w:numPr>
        <w:spacing w:after="0" w:line="240" w:lineRule="auto"/>
        <w:rPr>
          <w:rFonts w:ascii="Arial" w:eastAsia="Times New Roman" w:hAnsi="Arial" w:cs="Arial"/>
          <w:sz w:val="24"/>
          <w:szCs w:val="20"/>
        </w:rPr>
      </w:pPr>
      <w:r w:rsidRPr="00B570C5">
        <w:rPr>
          <w:rFonts w:ascii="Arial" w:eastAsia="Times New Roman" w:hAnsi="Arial" w:cs="Arial"/>
          <w:sz w:val="24"/>
          <w:szCs w:val="20"/>
        </w:rPr>
        <w:t>Opportunities to identify their strengths and to build their confidence</w:t>
      </w:r>
    </w:p>
    <w:p w:rsidR="00BF7E49" w:rsidRPr="00B570C5" w:rsidRDefault="00BF7E49" w:rsidP="00BF7E49">
      <w:pPr>
        <w:numPr>
          <w:ilvl w:val="0"/>
          <w:numId w:val="9"/>
        </w:numPr>
        <w:spacing w:after="0" w:line="240" w:lineRule="auto"/>
        <w:rPr>
          <w:rFonts w:ascii="Arial" w:eastAsia="Times New Roman" w:hAnsi="Arial" w:cs="Arial"/>
          <w:sz w:val="24"/>
          <w:szCs w:val="20"/>
        </w:rPr>
      </w:pPr>
      <w:r w:rsidRPr="00B570C5">
        <w:rPr>
          <w:rFonts w:ascii="Arial" w:eastAsia="Times New Roman" w:hAnsi="Arial" w:cs="Arial"/>
          <w:sz w:val="24"/>
          <w:szCs w:val="20"/>
        </w:rPr>
        <w:t>Opportunities to identify with positive role models and explore their attitudes to sex and relationships</w:t>
      </w:r>
    </w:p>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keepNext/>
        <w:spacing w:after="0" w:line="240" w:lineRule="auto"/>
        <w:outlineLvl w:val="3"/>
        <w:rPr>
          <w:rFonts w:ascii="Arial" w:eastAsia="Times New Roman" w:hAnsi="Arial" w:cs="Arial"/>
          <w:b/>
          <w:bCs/>
          <w:sz w:val="24"/>
          <w:szCs w:val="20"/>
        </w:rPr>
      </w:pPr>
      <w:r w:rsidRPr="00B570C5">
        <w:rPr>
          <w:rFonts w:ascii="Arial" w:eastAsia="Times New Roman" w:hAnsi="Arial" w:cs="Arial"/>
          <w:b/>
          <w:bCs/>
          <w:sz w:val="24"/>
          <w:szCs w:val="20"/>
        </w:rPr>
        <w:t>Delivery of the SRE Programme</w:t>
      </w:r>
    </w:p>
    <w:p w:rsidR="00C71562" w:rsidRPr="00B570C5" w:rsidRDefault="00C71562" w:rsidP="00BF7E49">
      <w:pPr>
        <w:keepNext/>
        <w:spacing w:after="0" w:line="240" w:lineRule="auto"/>
        <w:outlineLvl w:val="3"/>
        <w:rPr>
          <w:rFonts w:ascii="Arial" w:eastAsia="Times New Roman" w:hAnsi="Arial" w:cs="Arial"/>
          <w:b/>
          <w:bCs/>
          <w:sz w:val="24"/>
          <w:szCs w:val="20"/>
        </w:rPr>
      </w:pPr>
    </w:p>
    <w:p w:rsidR="00C71562" w:rsidRPr="00B570C5" w:rsidRDefault="00C71562" w:rsidP="00C71562">
      <w:pPr>
        <w:autoSpaceDE w:val="0"/>
        <w:autoSpaceDN w:val="0"/>
        <w:adjustRightInd w:val="0"/>
        <w:spacing w:after="0" w:line="240" w:lineRule="auto"/>
        <w:rPr>
          <w:rFonts w:ascii="Arial" w:hAnsi="Arial" w:cs="Arial"/>
          <w:color w:val="000000"/>
          <w:sz w:val="24"/>
          <w:szCs w:val="23"/>
        </w:rPr>
      </w:pPr>
      <w:r w:rsidRPr="00B570C5">
        <w:rPr>
          <w:rFonts w:ascii="Arial" w:hAnsi="Arial" w:cs="Arial"/>
          <w:b/>
          <w:bCs/>
          <w:color w:val="000000"/>
          <w:sz w:val="24"/>
          <w:szCs w:val="23"/>
        </w:rPr>
        <w:t>Agreed Procedure</w:t>
      </w:r>
      <w:r w:rsidR="00944AD2" w:rsidRPr="00B570C5">
        <w:rPr>
          <w:rFonts w:ascii="Arial" w:hAnsi="Arial" w:cs="Arial"/>
          <w:b/>
          <w:bCs/>
          <w:color w:val="000000"/>
          <w:sz w:val="24"/>
          <w:szCs w:val="23"/>
        </w:rPr>
        <w:t xml:space="preserve"> and organisation of the SRE curriculum</w:t>
      </w:r>
      <w:r w:rsidRPr="00B570C5">
        <w:rPr>
          <w:rFonts w:ascii="Arial" w:hAnsi="Arial" w:cs="Arial"/>
          <w:b/>
          <w:bCs/>
          <w:color w:val="000000"/>
          <w:sz w:val="24"/>
          <w:szCs w:val="23"/>
        </w:rPr>
        <w:t xml:space="preserve"> </w:t>
      </w:r>
    </w:p>
    <w:p w:rsidR="00C9187D" w:rsidRPr="00B570C5" w:rsidRDefault="00C71562" w:rsidP="00C9187D">
      <w:pPr>
        <w:widowControl w:val="0"/>
        <w:tabs>
          <w:tab w:val="left" w:pos="-1128"/>
          <w:tab w:val="left" w:pos="-720"/>
          <w:tab w:val="left" w:pos="0"/>
          <w:tab w:val="left" w:pos="540"/>
          <w:tab w:val="left" w:pos="1440"/>
        </w:tabs>
        <w:spacing w:after="0" w:line="240" w:lineRule="auto"/>
        <w:jc w:val="both"/>
        <w:rPr>
          <w:rFonts w:ascii="Arial" w:eastAsia="Times New Roman" w:hAnsi="Arial" w:cs="Arial"/>
          <w:sz w:val="24"/>
          <w:szCs w:val="20"/>
        </w:rPr>
      </w:pPr>
      <w:r w:rsidRPr="00B570C5">
        <w:rPr>
          <w:rFonts w:ascii="Arial" w:hAnsi="Arial" w:cs="Arial"/>
          <w:color w:val="000000"/>
          <w:sz w:val="24"/>
          <w:szCs w:val="23"/>
        </w:rPr>
        <w:t>• We teach SRE through different aspects of the curriculum</w:t>
      </w:r>
      <w:r w:rsidR="00944AD2" w:rsidRPr="00B570C5">
        <w:rPr>
          <w:rFonts w:ascii="Arial" w:eastAsia="Times New Roman" w:hAnsi="Arial" w:cs="Arial"/>
          <w:sz w:val="24"/>
          <w:szCs w:val="20"/>
          <w:lang w:val="en-US"/>
        </w:rPr>
        <w:t xml:space="preserve"> both through discrete, planned lessons, as well as through co-ordinated cross-curricular teaching.</w:t>
      </w:r>
      <w:r w:rsidR="00C9187D" w:rsidRPr="00B570C5">
        <w:rPr>
          <w:rFonts w:ascii="Arial" w:hAnsi="Arial" w:cs="Arial"/>
          <w:color w:val="000000"/>
          <w:sz w:val="24"/>
          <w:szCs w:val="23"/>
        </w:rPr>
        <w:t xml:space="preserve">  </w:t>
      </w:r>
      <w:r w:rsidRPr="00B570C5">
        <w:rPr>
          <w:rFonts w:ascii="Arial" w:hAnsi="Arial" w:cs="Arial"/>
          <w:color w:val="000000"/>
          <w:sz w:val="24"/>
          <w:szCs w:val="23"/>
        </w:rPr>
        <w:t xml:space="preserve">Much of this </w:t>
      </w:r>
      <w:r w:rsidR="00B9225E" w:rsidRPr="00B570C5">
        <w:rPr>
          <w:rFonts w:ascii="Arial" w:hAnsi="Arial" w:cs="Arial"/>
          <w:color w:val="000000"/>
          <w:sz w:val="24"/>
          <w:szCs w:val="23"/>
        </w:rPr>
        <w:t>teaching will take place in PSWCD</w:t>
      </w:r>
      <w:r w:rsidR="008C6540" w:rsidRPr="00B570C5">
        <w:rPr>
          <w:rFonts w:ascii="Arial" w:hAnsi="Arial" w:cs="Arial"/>
          <w:color w:val="000000"/>
          <w:sz w:val="24"/>
          <w:szCs w:val="23"/>
        </w:rPr>
        <w:t xml:space="preserve"> and SEAL/Thrive</w:t>
      </w:r>
      <w:r w:rsidRPr="00B570C5">
        <w:rPr>
          <w:rFonts w:ascii="Arial" w:hAnsi="Arial" w:cs="Arial"/>
          <w:color w:val="000000"/>
          <w:sz w:val="24"/>
          <w:szCs w:val="23"/>
        </w:rPr>
        <w:t xml:space="preserve"> sessions</w:t>
      </w:r>
      <w:r w:rsidR="00C9187D" w:rsidRPr="00B570C5">
        <w:rPr>
          <w:rFonts w:ascii="Arial" w:hAnsi="Arial" w:cs="Arial"/>
          <w:color w:val="000000"/>
          <w:sz w:val="24"/>
          <w:szCs w:val="23"/>
        </w:rPr>
        <w:t xml:space="preserve"> </w:t>
      </w:r>
      <w:r w:rsidR="00C9187D" w:rsidRPr="00B570C5">
        <w:rPr>
          <w:rFonts w:ascii="Arial" w:eastAsia="Times New Roman" w:hAnsi="Arial" w:cs="Arial"/>
          <w:sz w:val="24"/>
          <w:szCs w:val="20"/>
        </w:rPr>
        <w:t xml:space="preserve">using both the </w:t>
      </w:r>
      <w:r w:rsidR="00C9187D" w:rsidRPr="00B570C5">
        <w:rPr>
          <w:rFonts w:ascii="Arial" w:eastAsia="Times New Roman" w:hAnsi="Arial" w:cs="Arial"/>
          <w:i/>
          <w:sz w:val="24"/>
          <w:szCs w:val="20"/>
        </w:rPr>
        <w:t xml:space="preserve">SENSE and Growing Up resources </w:t>
      </w:r>
      <w:r w:rsidR="00C9187D" w:rsidRPr="00B570C5">
        <w:rPr>
          <w:rFonts w:ascii="Arial" w:eastAsia="Times New Roman" w:hAnsi="Arial" w:cs="Arial"/>
          <w:sz w:val="24"/>
          <w:szCs w:val="20"/>
        </w:rPr>
        <w:t xml:space="preserve">throughout the Foundation phase to deliver 3 specific lessons per year group. </w:t>
      </w:r>
      <w:r w:rsidR="00B570C5" w:rsidRPr="00B570C5">
        <w:rPr>
          <w:rFonts w:ascii="Arial" w:eastAsia="Times New Roman" w:hAnsi="Arial" w:cs="Arial"/>
          <w:sz w:val="24"/>
          <w:szCs w:val="20"/>
        </w:rPr>
        <w:t xml:space="preserve">These will be delivered during ’Healthy Week’ in the Summer Term. </w:t>
      </w:r>
      <w:r w:rsidR="00C9187D" w:rsidRPr="00B570C5">
        <w:rPr>
          <w:rFonts w:ascii="Arial" w:eastAsia="Times New Roman" w:hAnsi="Arial" w:cs="Arial"/>
          <w:sz w:val="24"/>
          <w:szCs w:val="20"/>
        </w:rPr>
        <w:t>An overview can be found below:</w:t>
      </w:r>
    </w:p>
    <w:p w:rsidR="00C9187D" w:rsidRPr="00B570C5" w:rsidRDefault="00C9187D" w:rsidP="00C9187D">
      <w:pPr>
        <w:widowControl w:val="0"/>
        <w:tabs>
          <w:tab w:val="left" w:pos="-1128"/>
          <w:tab w:val="left" w:pos="-720"/>
          <w:tab w:val="left" w:pos="0"/>
          <w:tab w:val="left" w:pos="540"/>
          <w:tab w:val="left" w:pos="1440"/>
        </w:tabs>
        <w:spacing w:after="0" w:line="240" w:lineRule="auto"/>
        <w:jc w:val="both"/>
        <w:rPr>
          <w:rFonts w:ascii="Arial" w:eastAsia="Times New Roman" w:hAnsi="Arial" w:cs="Arial"/>
          <w:sz w:val="24"/>
          <w:szCs w:val="20"/>
        </w:rPr>
      </w:pPr>
    </w:p>
    <w:p w:rsidR="00C9187D" w:rsidRPr="00B570C5" w:rsidRDefault="00C9187D" w:rsidP="00C9187D">
      <w:pPr>
        <w:spacing w:after="0" w:line="240" w:lineRule="auto"/>
        <w:rPr>
          <w:rFonts w:ascii="Arial" w:eastAsia="Times New Roman" w:hAnsi="Arial" w:cs="Arial"/>
          <w:sz w:val="24"/>
          <w:szCs w:val="20"/>
        </w:rPr>
      </w:pPr>
      <w:r w:rsidRPr="00B570C5">
        <w:rPr>
          <w:rFonts w:ascii="Arial" w:eastAsia="Times New Roman" w:hAnsi="Arial" w:cs="Arial"/>
          <w:b/>
          <w:bCs/>
          <w:sz w:val="24"/>
          <w:szCs w:val="20"/>
        </w:rPr>
        <w:lastRenderedPageBreak/>
        <w:t>Year 1</w:t>
      </w:r>
      <w:r w:rsidRPr="00B570C5">
        <w:rPr>
          <w:rFonts w:ascii="Arial" w:eastAsia="Times New Roman" w:hAnsi="Arial" w:cs="Arial"/>
          <w:sz w:val="24"/>
          <w:szCs w:val="20"/>
        </w:rPr>
        <w:t xml:space="preserve">:Feelings, Friendship and Being Yourself </w:t>
      </w:r>
      <w:r w:rsidRPr="00B570C5">
        <w:rPr>
          <w:rFonts w:ascii="Arial" w:eastAsia="Times New Roman" w:hAnsi="Arial" w:cs="Arial"/>
          <w:color w:val="000000"/>
          <w:sz w:val="24"/>
          <w:szCs w:val="20"/>
        </w:rPr>
        <w:t xml:space="preserve"> (SENSE FP DVD Sections 3.2, 3.3, 4.1, 4.5).</w:t>
      </w:r>
    </w:p>
    <w:p w:rsidR="00C9187D" w:rsidRPr="00B570C5" w:rsidRDefault="00C9187D" w:rsidP="00C9187D">
      <w:pPr>
        <w:autoSpaceDE w:val="0"/>
        <w:autoSpaceDN w:val="0"/>
        <w:adjustRightInd w:val="0"/>
        <w:spacing w:after="0" w:line="240" w:lineRule="auto"/>
        <w:rPr>
          <w:rFonts w:ascii="Arial" w:hAnsi="Arial" w:cs="Arial"/>
          <w:color w:val="000000"/>
          <w:sz w:val="24"/>
          <w:szCs w:val="23"/>
        </w:rPr>
      </w:pPr>
      <w:r w:rsidRPr="00B570C5">
        <w:rPr>
          <w:rFonts w:ascii="Arial" w:eastAsia="Times New Roman" w:hAnsi="Arial" w:cs="Arial"/>
          <w:b/>
          <w:bCs/>
          <w:sz w:val="24"/>
          <w:szCs w:val="20"/>
        </w:rPr>
        <w:t>Year 2</w:t>
      </w:r>
      <w:r w:rsidRPr="00B570C5">
        <w:rPr>
          <w:rFonts w:ascii="Arial" w:eastAsia="Times New Roman" w:hAnsi="Arial" w:cs="Arial"/>
          <w:sz w:val="24"/>
          <w:szCs w:val="20"/>
        </w:rPr>
        <w:t>: Appropriate and Inappropriate Touching (Growing Up resource), Growing and Changing  and Your Body (SENSE FP Sections 1.5 &amp; 1.</w:t>
      </w:r>
      <w:r w:rsidRPr="00B570C5">
        <w:rPr>
          <w:rFonts w:ascii="Arial" w:hAnsi="Arial" w:cs="Arial"/>
          <w:color w:val="000000"/>
          <w:sz w:val="24"/>
          <w:szCs w:val="23"/>
        </w:rPr>
        <w:t xml:space="preserve"> </w:t>
      </w:r>
    </w:p>
    <w:p w:rsidR="00C9187D" w:rsidRPr="00B570C5" w:rsidRDefault="00C9187D" w:rsidP="00C9187D">
      <w:pPr>
        <w:autoSpaceDE w:val="0"/>
        <w:autoSpaceDN w:val="0"/>
        <w:adjustRightInd w:val="0"/>
        <w:spacing w:after="0" w:line="240" w:lineRule="auto"/>
        <w:rPr>
          <w:rFonts w:ascii="Arial" w:hAnsi="Arial" w:cs="Arial"/>
          <w:color w:val="000000"/>
          <w:sz w:val="24"/>
          <w:szCs w:val="23"/>
        </w:rPr>
      </w:pPr>
    </w:p>
    <w:p w:rsidR="00C71562" w:rsidRPr="00B570C5" w:rsidRDefault="00C71562" w:rsidP="00C9187D">
      <w:pPr>
        <w:autoSpaceDE w:val="0"/>
        <w:autoSpaceDN w:val="0"/>
        <w:adjustRightInd w:val="0"/>
        <w:spacing w:after="0" w:line="240" w:lineRule="auto"/>
        <w:rPr>
          <w:rFonts w:ascii="Arial" w:hAnsi="Arial" w:cs="Arial"/>
          <w:color w:val="000000"/>
          <w:sz w:val="24"/>
          <w:szCs w:val="23"/>
        </w:rPr>
      </w:pPr>
      <w:r w:rsidRPr="00B570C5">
        <w:rPr>
          <w:rFonts w:ascii="Arial" w:hAnsi="Arial" w:cs="Arial"/>
          <w:color w:val="000000"/>
          <w:sz w:val="24"/>
          <w:szCs w:val="23"/>
        </w:rPr>
        <w:t xml:space="preserve"> Other subject areas contribute significantly to children’s knowledge and understanding of their own bodies, particularly </w:t>
      </w:r>
      <w:r w:rsidR="00B9225E" w:rsidRPr="00B570C5">
        <w:rPr>
          <w:rFonts w:ascii="Arial" w:hAnsi="Arial" w:cs="Arial"/>
          <w:color w:val="000000"/>
          <w:sz w:val="24"/>
          <w:szCs w:val="23"/>
        </w:rPr>
        <w:t xml:space="preserve">the statutory </w:t>
      </w:r>
      <w:r w:rsidRPr="00B570C5">
        <w:rPr>
          <w:rFonts w:ascii="Arial" w:hAnsi="Arial" w:cs="Arial"/>
          <w:color w:val="000000"/>
          <w:sz w:val="24"/>
          <w:szCs w:val="23"/>
        </w:rPr>
        <w:t xml:space="preserve">Science and P.E. </w:t>
      </w:r>
    </w:p>
    <w:p w:rsidR="00C71562" w:rsidRPr="00B570C5" w:rsidRDefault="00C71562" w:rsidP="00C71562">
      <w:pPr>
        <w:autoSpaceDE w:val="0"/>
        <w:autoSpaceDN w:val="0"/>
        <w:adjustRightInd w:val="0"/>
        <w:spacing w:after="0" w:line="240" w:lineRule="auto"/>
        <w:rPr>
          <w:rFonts w:ascii="Arial" w:hAnsi="Arial" w:cs="Arial"/>
          <w:color w:val="000000"/>
          <w:sz w:val="24"/>
          <w:szCs w:val="23"/>
        </w:rPr>
      </w:pPr>
      <w:r w:rsidRPr="00B570C5">
        <w:rPr>
          <w:rFonts w:ascii="Arial" w:hAnsi="Arial" w:cs="Arial"/>
          <w:color w:val="000000"/>
          <w:sz w:val="24"/>
          <w:szCs w:val="23"/>
        </w:rPr>
        <w:t xml:space="preserve">• SEAL themes are introduced through whole school assemblies – these are further explored in class through discussion and practical activities. </w:t>
      </w:r>
    </w:p>
    <w:p w:rsidR="00C71562" w:rsidRPr="00B570C5" w:rsidRDefault="00C71562" w:rsidP="00C71562">
      <w:pPr>
        <w:keepNext/>
        <w:spacing w:after="0" w:line="240" w:lineRule="auto"/>
        <w:outlineLvl w:val="3"/>
        <w:rPr>
          <w:rFonts w:ascii="Arial" w:hAnsi="Arial" w:cs="Arial"/>
          <w:color w:val="000000"/>
          <w:sz w:val="24"/>
          <w:szCs w:val="23"/>
        </w:rPr>
      </w:pPr>
      <w:r w:rsidRPr="00B570C5">
        <w:rPr>
          <w:rFonts w:ascii="Arial" w:hAnsi="Arial" w:cs="Arial"/>
          <w:color w:val="000000"/>
          <w:sz w:val="24"/>
          <w:szCs w:val="23"/>
        </w:rPr>
        <w:t>• Discussion will be encouraged to allow children to share their emotions. Sometimes this will occur as a result of particular things that have happened at school and at home. It is important to respond to these as appropriate and as and when things happen.</w:t>
      </w:r>
      <w:r w:rsidR="00B9225E" w:rsidRPr="00B570C5">
        <w:rPr>
          <w:rFonts w:ascii="Arial" w:hAnsi="Arial" w:cs="Arial"/>
          <w:color w:val="000000"/>
          <w:sz w:val="24"/>
          <w:szCs w:val="23"/>
        </w:rPr>
        <w:t xml:space="preserve"> </w:t>
      </w:r>
    </w:p>
    <w:p w:rsidR="00BF7E49" w:rsidRPr="00B570C5" w:rsidRDefault="00BF7E49" w:rsidP="00BF7E49">
      <w:pPr>
        <w:spacing w:after="0" w:line="240" w:lineRule="auto"/>
        <w:jc w:val="both"/>
        <w:rPr>
          <w:rFonts w:ascii="Arial" w:eastAsia="Times New Roman" w:hAnsi="Arial" w:cs="Arial"/>
          <w:sz w:val="24"/>
          <w:szCs w:val="20"/>
        </w:rPr>
      </w:pPr>
    </w:p>
    <w:p w:rsidR="00BF7E49" w:rsidRPr="00B570C5" w:rsidRDefault="00BF7E49" w:rsidP="00BF7E49">
      <w:pPr>
        <w:spacing w:after="0" w:line="240" w:lineRule="auto"/>
        <w:jc w:val="both"/>
        <w:rPr>
          <w:rFonts w:ascii="Arial" w:eastAsia="Times New Roman" w:hAnsi="Arial" w:cs="Arial"/>
          <w:sz w:val="24"/>
          <w:szCs w:val="20"/>
        </w:rPr>
      </w:pPr>
      <w:r w:rsidRPr="00B570C5">
        <w:rPr>
          <w:rFonts w:ascii="Arial" w:eastAsia="Times New Roman" w:hAnsi="Arial" w:cs="Arial"/>
          <w:sz w:val="24"/>
          <w:szCs w:val="20"/>
        </w:rPr>
        <w:t>Learners at Foundation Phase will be given opportunities to:</w:t>
      </w:r>
    </w:p>
    <w:p w:rsidR="00BF7E49" w:rsidRPr="00B570C5" w:rsidRDefault="00BF7E49" w:rsidP="00BF7E49">
      <w:pPr>
        <w:autoSpaceDE w:val="0"/>
        <w:autoSpaceDN w:val="0"/>
        <w:adjustRightInd w:val="0"/>
        <w:spacing w:after="0" w:line="240" w:lineRule="auto"/>
        <w:rPr>
          <w:rFonts w:ascii="Arial" w:eastAsia="Times New Roman" w:hAnsi="Arial" w:cs="Arial"/>
          <w:sz w:val="24"/>
          <w:szCs w:val="20"/>
          <w:lang w:eastAsia="en-GB"/>
        </w:rPr>
      </w:pPr>
    </w:p>
    <w:p w:rsidR="00BF7E49" w:rsidRPr="00B570C5" w:rsidRDefault="00BF7E49" w:rsidP="00BF7E49">
      <w:pPr>
        <w:numPr>
          <w:ilvl w:val="0"/>
          <w:numId w:val="10"/>
        </w:numPr>
        <w:spacing w:after="0" w:line="240" w:lineRule="auto"/>
        <w:jc w:val="both"/>
        <w:rPr>
          <w:rFonts w:ascii="Arial" w:eastAsia="Times New Roman" w:hAnsi="Arial" w:cs="Arial"/>
          <w:sz w:val="24"/>
          <w:szCs w:val="20"/>
        </w:rPr>
      </w:pPr>
      <w:r w:rsidRPr="00B570C5">
        <w:rPr>
          <w:rFonts w:ascii="Arial" w:eastAsia="Times New Roman" w:hAnsi="Arial" w:cs="Arial"/>
          <w:sz w:val="24"/>
          <w:szCs w:val="20"/>
        </w:rPr>
        <w:t>value themselves;</w:t>
      </w:r>
    </w:p>
    <w:p w:rsidR="00BF7E49" w:rsidRPr="00B570C5" w:rsidRDefault="00BF7E49" w:rsidP="00BF7E49">
      <w:pPr>
        <w:numPr>
          <w:ilvl w:val="0"/>
          <w:numId w:val="10"/>
        </w:numPr>
        <w:spacing w:after="0" w:line="240" w:lineRule="auto"/>
        <w:jc w:val="both"/>
        <w:rPr>
          <w:rFonts w:ascii="Arial" w:eastAsia="Times New Roman" w:hAnsi="Arial" w:cs="Arial"/>
          <w:sz w:val="24"/>
          <w:szCs w:val="20"/>
        </w:rPr>
      </w:pPr>
      <w:r w:rsidRPr="00B570C5">
        <w:rPr>
          <w:rFonts w:ascii="Arial" w:eastAsia="Times New Roman" w:hAnsi="Arial" w:cs="Arial"/>
          <w:sz w:val="24"/>
          <w:szCs w:val="20"/>
        </w:rPr>
        <w:t>recognise and communicate their feelings:</w:t>
      </w:r>
    </w:p>
    <w:p w:rsidR="00BF7E49" w:rsidRPr="00B570C5" w:rsidRDefault="00BF7E49" w:rsidP="00BF7E49">
      <w:pPr>
        <w:numPr>
          <w:ilvl w:val="0"/>
          <w:numId w:val="10"/>
        </w:numPr>
        <w:spacing w:after="0" w:line="240" w:lineRule="auto"/>
        <w:jc w:val="both"/>
        <w:rPr>
          <w:rFonts w:ascii="Arial" w:eastAsia="Times New Roman" w:hAnsi="Arial" w:cs="Arial"/>
          <w:sz w:val="24"/>
          <w:szCs w:val="20"/>
        </w:rPr>
      </w:pPr>
      <w:r w:rsidRPr="00B570C5">
        <w:rPr>
          <w:rFonts w:ascii="Arial" w:eastAsia="Times New Roman" w:hAnsi="Arial" w:cs="Arial"/>
          <w:sz w:val="24"/>
          <w:szCs w:val="20"/>
        </w:rPr>
        <w:t>form friendships and relationships</w:t>
      </w:r>
    </w:p>
    <w:p w:rsidR="00BF7E49" w:rsidRPr="00B570C5" w:rsidRDefault="00BF7E49" w:rsidP="00BF7E49">
      <w:pPr>
        <w:numPr>
          <w:ilvl w:val="0"/>
          <w:numId w:val="10"/>
        </w:numPr>
        <w:spacing w:after="0" w:line="240" w:lineRule="auto"/>
        <w:jc w:val="both"/>
        <w:rPr>
          <w:rFonts w:ascii="Arial" w:eastAsia="Times New Roman" w:hAnsi="Arial" w:cs="Arial"/>
          <w:sz w:val="24"/>
          <w:szCs w:val="20"/>
        </w:rPr>
      </w:pPr>
      <w:r w:rsidRPr="00B570C5">
        <w:rPr>
          <w:rFonts w:ascii="Arial" w:eastAsia="Times New Roman" w:hAnsi="Arial" w:cs="Arial"/>
          <w:sz w:val="24"/>
          <w:szCs w:val="20"/>
        </w:rPr>
        <w:t xml:space="preserve">name the parts of the body in order to distinguish between male and female </w:t>
      </w:r>
    </w:p>
    <w:p w:rsidR="00BF7E49" w:rsidRPr="00B570C5" w:rsidRDefault="00BF7E49" w:rsidP="00BF7E49">
      <w:pPr>
        <w:numPr>
          <w:ilvl w:val="0"/>
          <w:numId w:val="10"/>
        </w:numPr>
        <w:spacing w:after="0" w:line="240" w:lineRule="auto"/>
        <w:jc w:val="both"/>
        <w:rPr>
          <w:rFonts w:ascii="Arial" w:eastAsia="Times New Roman" w:hAnsi="Arial" w:cs="Arial"/>
          <w:sz w:val="24"/>
          <w:szCs w:val="20"/>
        </w:rPr>
      </w:pPr>
      <w:r w:rsidRPr="00B570C5">
        <w:rPr>
          <w:rFonts w:ascii="Arial" w:eastAsia="Times New Roman" w:hAnsi="Arial" w:cs="Arial"/>
          <w:sz w:val="24"/>
          <w:szCs w:val="20"/>
        </w:rPr>
        <w:t xml:space="preserve">understand the difference between appropriate and inappropriate touch. </w:t>
      </w:r>
    </w:p>
    <w:p w:rsidR="00BF7E49" w:rsidRPr="00B570C5" w:rsidRDefault="00BF7E49" w:rsidP="00BF7E49">
      <w:pPr>
        <w:autoSpaceDE w:val="0"/>
        <w:autoSpaceDN w:val="0"/>
        <w:adjustRightInd w:val="0"/>
        <w:spacing w:after="0" w:line="240" w:lineRule="auto"/>
        <w:rPr>
          <w:rFonts w:ascii="Arial" w:eastAsia="Times New Roman" w:hAnsi="Arial" w:cs="Arial"/>
          <w:sz w:val="24"/>
          <w:szCs w:val="20"/>
          <w:lang w:eastAsia="en-GB"/>
        </w:rPr>
      </w:pPr>
    </w:p>
    <w:p w:rsidR="00BF7E49" w:rsidRPr="00B570C5" w:rsidRDefault="00BF7E49" w:rsidP="00BF7E49">
      <w:pPr>
        <w:spacing w:after="0" w:line="240" w:lineRule="auto"/>
        <w:rPr>
          <w:rFonts w:ascii="Arial" w:eastAsia="Times New Roman" w:hAnsi="Arial" w:cs="Arial"/>
          <w:i/>
          <w:iCs/>
          <w:sz w:val="24"/>
          <w:szCs w:val="20"/>
        </w:rPr>
      </w:pPr>
    </w:p>
    <w:p w:rsidR="00BF7E49" w:rsidRPr="00B570C5" w:rsidRDefault="00BF7E49" w:rsidP="00BF7E49">
      <w:pPr>
        <w:spacing w:after="0" w:line="240" w:lineRule="auto"/>
        <w:rPr>
          <w:rFonts w:ascii="Arial" w:eastAsia="Times New Roman" w:hAnsi="Arial" w:cs="Arial"/>
          <w:b/>
          <w:bCs/>
          <w:sz w:val="24"/>
          <w:szCs w:val="20"/>
        </w:rPr>
      </w:pPr>
      <w:r w:rsidRPr="00B570C5">
        <w:rPr>
          <w:rFonts w:ascii="Arial" w:eastAsia="Times New Roman" w:hAnsi="Arial" w:cs="Arial"/>
          <w:b/>
          <w:bCs/>
          <w:sz w:val="24"/>
          <w:szCs w:val="20"/>
        </w:rPr>
        <w:t>Specific sexual health issues</w:t>
      </w:r>
    </w:p>
    <w:p w:rsidR="00BF7E49" w:rsidRPr="00B570C5" w:rsidRDefault="00BF7E49" w:rsidP="00BF7E49">
      <w:pPr>
        <w:spacing w:after="0" w:line="240" w:lineRule="auto"/>
        <w:rPr>
          <w:rFonts w:ascii="Arial" w:eastAsia="Times New Roman" w:hAnsi="Arial" w:cs="Arial"/>
          <w:b/>
          <w:bCs/>
          <w:sz w:val="24"/>
          <w:szCs w:val="20"/>
        </w:rPr>
      </w:pP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Everyone has their right to their own opinions and views, and SRE is taught without bias. Topics are presented in a way that considers all viewpoints, so pupils are able to form their own opinions, and also encouraged to respect others. Lessons are always taught in third person – some people, etc to prevent stigmatisation of any group of people</w:t>
      </w: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Sometimes an individual child may ask an explicit or inappropriate question. These questions do not have to be answered, and will be addressed later.</w:t>
      </w:r>
    </w:p>
    <w:p w:rsidR="00BF7E49" w:rsidRPr="00B570C5" w:rsidRDefault="00BF7E49" w:rsidP="00BF7E49">
      <w:pPr>
        <w:spacing w:after="0" w:line="240" w:lineRule="auto"/>
        <w:rPr>
          <w:rFonts w:ascii="Arial" w:eastAsia="Times New Roman" w:hAnsi="Arial" w:cs="Arial"/>
          <w:i/>
          <w:iCs/>
          <w:sz w:val="24"/>
          <w:szCs w:val="20"/>
        </w:rPr>
      </w:pPr>
    </w:p>
    <w:p w:rsidR="00BF7E49" w:rsidRPr="00B570C5" w:rsidRDefault="00C14E31" w:rsidP="00BF7E49">
      <w:pPr>
        <w:spacing w:after="0" w:line="240" w:lineRule="auto"/>
        <w:rPr>
          <w:rFonts w:ascii="Arial" w:eastAsia="Times New Roman" w:hAnsi="Arial" w:cs="Arial"/>
          <w:b/>
          <w:bCs/>
          <w:sz w:val="24"/>
          <w:szCs w:val="20"/>
        </w:rPr>
      </w:pPr>
      <w:r w:rsidRPr="00B570C5">
        <w:rPr>
          <w:rFonts w:ascii="Arial" w:eastAsia="Times New Roman" w:hAnsi="Arial" w:cs="Arial"/>
          <w:b/>
          <w:bCs/>
          <w:sz w:val="24"/>
          <w:szCs w:val="20"/>
        </w:rPr>
        <w:t xml:space="preserve">Use of </w:t>
      </w:r>
      <w:r w:rsidR="00BF7E49" w:rsidRPr="00B570C5">
        <w:rPr>
          <w:rFonts w:ascii="Arial" w:eastAsia="Times New Roman" w:hAnsi="Arial" w:cs="Arial"/>
          <w:b/>
          <w:bCs/>
          <w:sz w:val="24"/>
          <w:szCs w:val="20"/>
        </w:rPr>
        <w:t>Language</w:t>
      </w:r>
    </w:p>
    <w:p w:rsidR="00BF7E49" w:rsidRPr="00B570C5" w:rsidRDefault="00BF7E49" w:rsidP="00BF7E49">
      <w:pPr>
        <w:spacing w:after="0" w:line="240" w:lineRule="auto"/>
        <w:rPr>
          <w:rFonts w:ascii="Arial" w:eastAsia="Times New Roman" w:hAnsi="Arial" w:cs="Arial"/>
          <w:b/>
          <w:bCs/>
          <w:sz w:val="24"/>
          <w:szCs w:val="20"/>
        </w:rPr>
      </w:pP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Correct terminology for all body parts and functions will always be used during SRE sessions</w:t>
      </w:r>
    </w:p>
    <w:p w:rsidR="00C14E31" w:rsidRPr="00B570C5" w:rsidRDefault="00C14E31" w:rsidP="00C14E31">
      <w:pPr>
        <w:autoSpaceDE w:val="0"/>
        <w:autoSpaceDN w:val="0"/>
        <w:adjustRightInd w:val="0"/>
        <w:spacing w:after="0" w:line="240" w:lineRule="auto"/>
        <w:rPr>
          <w:rFonts w:ascii="Arial" w:hAnsi="Arial" w:cs="Arial"/>
          <w:b/>
          <w:bCs/>
          <w:color w:val="000000"/>
          <w:sz w:val="23"/>
          <w:szCs w:val="23"/>
        </w:rPr>
      </w:pPr>
    </w:p>
    <w:p w:rsidR="00C14E31" w:rsidRPr="00B570C5" w:rsidRDefault="00C14E31" w:rsidP="00C14E31">
      <w:pPr>
        <w:autoSpaceDE w:val="0"/>
        <w:autoSpaceDN w:val="0"/>
        <w:adjustRightInd w:val="0"/>
        <w:spacing w:after="0" w:line="240" w:lineRule="auto"/>
        <w:rPr>
          <w:rFonts w:ascii="Arial" w:hAnsi="Arial" w:cs="Arial"/>
          <w:color w:val="000000"/>
          <w:sz w:val="23"/>
          <w:szCs w:val="23"/>
        </w:rPr>
      </w:pPr>
      <w:r w:rsidRPr="00B570C5">
        <w:rPr>
          <w:rFonts w:ascii="Arial" w:hAnsi="Arial" w:cs="Arial"/>
          <w:b/>
          <w:bCs/>
          <w:color w:val="000000"/>
          <w:sz w:val="23"/>
          <w:szCs w:val="23"/>
        </w:rPr>
        <w:t xml:space="preserve">Answering Difficult Questions </w:t>
      </w:r>
    </w:p>
    <w:p w:rsidR="00BF7E49" w:rsidRPr="00B570C5" w:rsidRDefault="00C14E31" w:rsidP="00C14E31">
      <w:pPr>
        <w:spacing w:after="0" w:line="240" w:lineRule="auto"/>
        <w:rPr>
          <w:rFonts w:ascii="Arial" w:eastAsia="Times New Roman" w:hAnsi="Arial" w:cs="Arial"/>
          <w:sz w:val="24"/>
          <w:szCs w:val="20"/>
        </w:rPr>
      </w:pPr>
      <w:r w:rsidRPr="00B570C5">
        <w:rPr>
          <w:rFonts w:ascii="Arial" w:hAnsi="Arial" w:cs="Arial"/>
          <w:color w:val="000000"/>
          <w:sz w:val="23"/>
          <w:szCs w:val="23"/>
        </w:rPr>
        <w:t>Ground rules are essential to provide an agreed structure to answering sensitive or difficult questions. Teachers should endeavour to answer questions as honestly as possible but if faced with a question they do not feel comfortable answering within the classroom, provision would be made to meet the individual child’s needs. This may involve seeking</w:t>
      </w:r>
      <w:r w:rsidR="00892655" w:rsidRPr="00B570C5">
        <w:rPr>
          <w:rFonts w:ascii="Arial" w:hAnsi="Arial" w:cs="Arial"/>
          <w:color w:val="000000"/>
          <w:sz w:val="23"/>
          <w:szCs w:val="23"/>
        </w:rPr>
        <w:t xml:space="preserve"> further clarification with relevant </w:t>
      </w:r>
      <w:r w:rsidR="00B570C5" w:rsidRPr="00B570C5">
        <w:rPr>
          <w:rFonts w:ascii="Arial" w:hAnsi="Arial" w:cs="Arial"/>
          <w:color w:val="000000"/>
          <w:sz w:val="23"/>
          <w:szCs w:val="23"/>
        </w:rPr>
        <w:t>parties.</w:t>
      </w:r>
    </w:p>
    <w:p w:rsidR="00C14E31" w:rsidRPr="00B570C5" w:rsidRDefault="00C14E31" w:rsidP="00BF7E49">
      <w:pPr>
        <w:spacing w:after="0" w:line="240" w:lineRule="auto"/>
        <w:rPr>
          <w:rFonts w:ascii="Arial" w:eastAsia="Times New Roman" w:hAnsi="Arial" w:cs="Arial"/>
          <w:b/>
          <w:bCs/>
          <w:sz w:val="24"/>
          <w:szCs w:val="20"/>
        </w:rPr>
      </w:pPr>
    </w:p>
    <w:p w:rsidR="00BF7E49" w:rsidRPr="00B570C5" w:rsidRDefault="00BF7E49" w:rsidP="00BF7E49">
      <w:pPr>
        <w:spacing w:after="0" w:line="240" w:lineRule="auto"/>
        <w:rPr>
          <w:rFonts w:ascii="Arial" w:eastAsia="Times New Roman" w:hAnsi="Arial" w:cs="Arial"/>
          <w:b/>
          <w:bCs/>
          <w:sz w:val="24"/>
          <w:szCs w:val="20"/>
        </w:rPr>
      </w:pPr>
      <w:r w:rsidRPr="00B570C5">
        <w:rPr>
          <w:rFonts w:ascii="Arial" w:eastAsia="Times New Roman" w:hAnsi="Arial" w:cs="Arial"/>
          <w:b/>
          <w:bCs/>
          <w:sz w:val="24"/>
          <w:szCs w:val="20"/>
        </w:rPr>
        <w:t>Resources</w:t>
      </w:r>
    </w:p>
    <w:p w:rsidR="00BF7E49" w:rsidRPr="00B570C5" w:rsidRDefault="00BF7E49" w:rsidP="00BF7E49">
      <w:pPr>
        <w:spacing w:after="0" w:line="240" w:lineRule="auto"/>
        <w:rPr>
          <w:rFonts w:ascii="Arial" w:eastAsia="Times New Roman" w:hAnsi="Arial" w:cs="Arial"/>
          <w:b/>
          <w:bCs/>
          <w:sz w:val="24"/>
          <w:szCs w:val="20"/>
        </w:rPr>
      </w:pP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PSE is delivered through the SEAL</w:t>
      </w:r>
      <w:r w:rsidR="00BD1416" w:rsidRPr="00B570C5">
        <w:rPr>
          <w:rFonts w:ascii="Arial" w:eastAsia="Times New Roman" w:hAnsi="Arial" w:cs="Arial"/>
          <w:sz w:val="24"/>
          <w:szCs w:val="20"/>
        </w:rPr>
        <w:t>/Thrive</w:t>
      </w:r>
      <w:r w:rsidRPr="00B570C5">
        <w:rPr>
          <w:rFonts w:ascii="Arial" w:eastAsia="Times New Roman" w:hAnsi="Arial" w:cs="Arial"/>
          <w:sz w:val="24"/>
          <w:szCs w:val="20"/>
        </w:rPr>
        <w:t xml:space="preserve"> resource</w:t>
      </w:r>
      <w:r w:rsidR="00B570C5" w:rsidRPr="00B570C5">
        <w:rPr>
          <w:rFonts w:ascii="Arial" w:eastAsia="Times New Roman" w:hAnsi="Arial" w:cs="Arial"/>
          <w:sz w:val="24"/>
          <w:szCs w:val="20"/>
        </w:rPr>
        <w:t>s on a daily</w:t>
      </w:r>
      <w:r w:rsidRPr="00B570C5">
        <w:rPr>
          <w:rFonts w:ascii="Arial" w:eastAsia="Times New Roman" w:hAnsi="Arial" w:cs="Arial"/>
          <w:sz w:val="24"/>
          <w:szCs w:val="20"/>
        </w:rPr>
        <w:t xml:space="preserve"> basis throughout the school, and a separate SRE policy, and scheme of work has been developed to </w:t>
      </w:r>
      <w:r w:rsidRPr="00B570C5">
        <w:rPr>
          <w:rFonts w:ascii="Arial" w:eastAsia="Times New Roman" w:hAnsi="Arial" w:cs="Arial"/>
          <w:sz w:val="24"/>
          <w:szCs w:val="20"/>
        </w:rPr>
        <w:lastRenderedPageBreak/>
        <w:t>ensure the PSE Framework for Wales is fully delivered. In addition to this, the school utilises the following resources to deliver specific sessions as stated above.</w:t>
      </w:r>
    </w:p>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 xml:space="preserve">SENSE DVD </w:t>
      </w: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 xml:space="preserve">Growing Up resource </w:t>
      </w:r>
    </w:p>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i/>
          <w:iCs/>
          <w:sz w:val="24"/>
          <w:szCs w:val="20"/>
        </w:rPr>
      </w:pPr>
    </w:p>
    <w:p w:rsidR="00BF7E49" w:rsidRPr="00B570C5" w:rsidRDefault="00BF7E49" w:rsidP="00BF7E49">
      <w:pPr>
        <w:spacing w:after="0" w:line="240" w:lineRule="auto"/>
        <w:rPr>
          <w:rFonts w:ascii="Arial" w:eastAsia="Times New Roman" w:hAnsi="Arial" w:cs="Arial"/>
          <w:b/>
          <w:bCs/>
          <w:sz w:val="24"/>
          <w:szCs w:val="20"/>
        </w:rPr>
      </w:pPr>
      <w:r w:rsidRPr="00B570C5">
        <w:rPr>
          <w:rFonts w:ascii="Arial" w:eastAsia="Times New Roman" w:hAnsi="Arial" w:cs="Arial"/>
          <w:b/>
          <w:bCs/>
          <w:sz w:val="24"/>
          <w:szCs w:val="20"/>
        </w:rPr>
        <w:t>Confidentiality</w:t>
      </w:r>
    </w:p>
    <w:p w:rsidR="00BF7E49" w:rsidRPr="00B570C5" w:rsidRDefault="00BF7E49" w:rsidP="00BF7E49">
      <w:pPr>
        <w:spacing w:after="0" w:line="240" w:lineRule="auto"/>
        <w:rPr>
          <w:rFonts w:ascii="Arial" w:eastAsia="Times New Roman" w:hAnsi="Arial" w:cs="Arial"/>
          <w:b/>
          <w:bCs/>
          <w:sz w:val="24"/>
          <w:szCs w:val="20"/>
        </w:rPr>
      </w:pP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Pupils’ confidentiality is respected throughout SRE lessons, and it is made clear to pupils that anything disclosed during SRE sessions will not be repeated unless it is felt that a person may be at risk or harm.</w:t>
      </w:r>
      <w:r w:rsidR="009B04C3" w:rsidRPr="00B570C5">
        <w:rPr>
          <w:rFonts w:ascii="Arial" w:eastAsia="Times New Roman" w:hAnsi="Arial" w:cs="Arial"/>
          <w:sz w:val="24"/>
          <w:szCs w:val="20"/>
        </w:rPr>
        <w:t xml:space="preserve"> If a person is deemed at risk or harm, child protection procedures will be followed. </w:t>
      </w:r>
    </w:p>
    <w:p w:rsidR="009B04C3" w:rsidRPr="00B570C5" w:rsidRDefault="009B04C3"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i/>
          <w:iCs/>
          <w:sz w:val="24"/>
          <w:szCs w:val="20"/>
        </w:rPr>
      </w:pPr>
    </w:p>
    <w:p w:rsidR="00BF7E49" w:rsidRPr="00B570C5" w:rsidRDefault="00BF7E49" w:rsidP="00BF7E49">
      <w:pPr>
        <w:spacing w:after="0" w:line="240" w:lineRule="auto"/>
        <w:rPr>
          <w:rFonts w:ascii="Arial" w:eastAsia="Times New Roman" w:hAnsi="Arial" w:cs="Arial"/>
          <w:i/>
          <w:iCs/>
          <w:sz w:val="24"/>
          <w:szCs w:val="20"/>
        </w:rPr>
      </w:pPr>
      <w:r w:rsidRPr="00B570C5">
        <w:rPr>
          <w:rFonts w:ascii="Arial" w:eastAsia="Times New Roman" w:hAnsi="Arial" w:cs="Arial"/>
          <w:sz w:val="24"/>
          <w:szCs w:val="20"/>
        </w:rPr>
        <w:t xml:space="preserve">Provision is made for pupils whose parents have withdrawn them from SRE lessons </w:t>
      </w:r>
      <w:r w:rsidR="009B04C3" w:rsidRPr="00B570C5">
        <w:rPr>
          <w:rFonts w:ascii="Arial" w:eastAsia="Times New Roman" w:hAnsi="Arial" w:cs="Arial"/>
          <w:sz w:val="24"/>
          <w:szCs w:val="20"/>
        </w:rPr>
        <w:t xml:space="preserve">to work in another classroom for this period of time. </w:t>
      </w:r>
    </w:p>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keepNext/>
        <w:spacing w:after="0" w:line="240" w:lineRule="auto"/>
        <w:outlineLvl w:val="3"/>
        <w:rPr>
          <w:rFonts w:ascii="Arial" w:eastAsia="Times New Roman" w:hAnsi="Arial" w:cs="Arial"/>
          <w:b/>
          <w:bCs/>
          <w:sz w:val="24"/>
          <w:szCs w:val="20"/>
        </w:rPr>
      </w:pPr>
      <w:r w:rsidRPr="00B570C5">
        <w:rPr>
          <w:rFonts w:ascii="Arial" w:eastAsia="Times New Roman" w:hAnsi="Arial" w:cs="Arial"/>
          <w:b/>
          <w:bCs/>
          <w:sz w:val="24"/>
          <w:szCs w:val="20"/>
        </w:rPr>
        <w:t>Equalities</w:t>
      </w:r>
    </w:p>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Our SRE Programme aims to be inclusive to all regardless of ethnic origin, sex, age, marital status, sexual orientation, disability, gender reassignment, religious beliefs or non-belief, Welsh language, BSL and other languages, nationality, responsibility for any dependents or any other reason which cannot be shown to be justified.</w:t>
      </w:r>
    </w:p>
    <w:p w:rsidR="00BF7E49" w:rsidRPr="00B570C5" w:rsidRDefault="00BF7E49" w:rsidP="00BF7E49">
      <w:pPr>
        <w:spacing w:after="0" w:line="240" w:lineRule="auto"/>
        <w:rPr>
          <w:rFonts w:ascii="Arial" w:eastAsia="Times New Roman" w:hAnsi="Arial" w:cs="Arial"/>
          <w:sz w:val="24"/>
          <w:szCs w:val="20"/>
        </w:rPr>
      </w:pPr>
    </w:p>
    <w:p w:rsidR="00C92F22" w:rsidRPr="00B570C5" w:rsidRDefault="00C92F22" w:rsidP="00C92F22">
      <w:pPr>
        <w:keepNext/>
        <w:spacing w:after="0" w:line="240" w:lineRule="auto"/>
        <w:outlineLvl w:val="3"/>
        <w:rPr>
          <w:rFonts w:ascii="Arial" w:eastAsia="Times New Roman" w:hAnsi="Arial" w:cs="Arial"/>
          <w:b/>
          <w:bCs/>
          <w:sz w:val="24"/>
          <w:szCs w:val="20"/>
        </w:rPr>
      </w:pPr>
      <w:r w:rsidRPr="00B570C5">
        <w:rPr>
          <w:rFonts w:ascii="Arial" w:hAnsi="Arial" w:cs="Arial"/>
          <w:b/>
          <w:bCs/>
          <w:color w:val="000000"/>
          <w:sz w:val="23"/>
          <w:szCs w:val="23"/>
        </w:rPr>
        <w:t>Link</w:t>
      </w:r>
      <w:r w:rsidR="00B570C5" w:rsidRPr="00B570C5">
        <w:rPr>
          <w:rFonts w:ascii="Arial" w:hAnsi="Arial" w:cs="Arial"/>
          <w:b/>
          <w:bCs/>
          <w:color w:val="000000"/>
          <w:sz w:val="23"/>
          <w:szCs w:val="23"/>
        </w:rPr>
        <w:t xml:space="preserve">s with the Wider Community and </w:t>
      </w:r>
      <w:r w:rsidRPr="00B570C5">
        <w:rPr>
          <w:rFonts w:ascii="Arial" w:eastAsia="Times New Roman" w:hAnsi="Arial" w:cs="Arial"/>
          <w:b/>
          <w:bCs/>
          <w:sz w:val="24"/>
          <w:szCs w:val="20"/>
        </w:rPr>
        <w:t>Involvement of health professionals and external agencies</w:t>
      </w:r>
    </w:p>
    <w:p w:rsidR="00C92F22" w:rsidRPr="00B570C5" w:rsidRDefault="00C92F22" w:rsidP="00C92F22">
      <w:pPr>
        <w:autoSpaceDE w:val="0"/>
        <w:autoSpaceDN w:val="0"/>
        <w:adjustRightInd w:val="0"/>
        <w:spacing w:after="0" w:line="240" w:lineRule="auto"/>
        <w:rPr>
          <w:rFonts w:ascii="Arial" w:hAnsi="Arial" w:cs="Arial"/>
          <w:color w:val="000000"/>
          <w:sz w:val="23"/>
          <w:szCs w:val="23"/>
        </w:rPr>
      </w:pPr>
    </w:p>
    <w:p w:rsidR="00C92F22" w:rsidRPr="00B570C5" w:rsidRDefault="00C92F22" w:rsidP="00B725DA">
      <w:pPr>
        <w:widowControl w:val="0"/>
        <w:tabs>
          <w:tab w:val="left" w:pos="-1128"/>
          <w:tab w:val="left" w:pos="-720"/>
          <w:tab w:val="left" w:pos="0"/>
          <w:tab w:val="left" w:pos="540"/>
          <w:tab w:val="left" w:pos="1440"/>
        </w:tabs>
        <w:spacing w:after="0" w:line="240" w:lineRule="auto"/>
        <w:jc w:val="both"/>
        <w:rPr>
          <w:rFonts w:ascii="Arial" w:hAnsi="Arial" w:cs="Arial"/>
          <w:color w:val="000000"/>
          <w:sz w:val="23"/>
          <w:szCs w:val="23"/>
        </w:rPr>
      </w:pPr>
      <w:r w:rsidRPr="00B570C5">
        <w:rPr>
          <w:rFonts w:ascii="Arial" w:eastAsia="Times New Roman" w:hAnsi="Arial" w:cs="Arial"/>
          <w:sz w:val="24"/>
          <w:szCs w:val="20"/>
        </w:rPr>
        <w:t>We welcome the involvement of visitors from external agencies to complement the c</w:t>
      </w:r>
      <w:r w:rsidR="00B725DA" w:rsidRPr="00B570C5">
        <w:rPr>
          <w:rFonts w:ascii="Arial" w:eastAsia="Times New Roman" w:hAnsi="Arial" w:cs="Arial"/>
          <w:sz w:val="24"/>
          <w:szCs w:val="20"/>
        </w:rPr>
        <w:t>ore delivery by teaching staff as  t</w:t>
      </w:r>
      <w:r w:rsidRPr="00B570C5">
        <w:rPr>
          <w:rFonts w:ascii="Arial" w:hAnsi="Arial" w:cs="Arial"/>
          <w:color w:val="000000"/>
          <w:sz w:val="23"/>
          <w:szCs w:val="23"/>
        </w:rPr>
        <w:t xml:space="preserve">here are a range of people in the community who may be able to support SRE e.g. school nurses, health visitors, nurses, doctors, health related organisations, LA staff, youth workers. These external agencies can give the pupils access to a wide range of experience and expertise, new resources and different approaches to learning. The use of any external agency must be planned to enhance the provision within school and agreed with the PSWCD subject leader. </w:t>
      </w:r>
    </w:p>
    <w:p w:rsidR="00C92F22" w:rsidRPr="00B570C5" w:rsidRDefault="00C92F22" w:rsidP="00C92F22">
      <w:pPr>
        <w:autoSpaceDE w:val="0"/>
        <w:autoSpaceDN w:val="0"/>
        <w:adjustRightInd w:val="0"/>
        <w:spacing w:after="0" w:line="240" w:lineRule="auto"/>
        <w:rPr>
          <w:rFonts w:ascii="Arial" w:hAnsi="Arial" w:cs="Arial"/>
          <w:color w:val="000000"/>
          <w:sz w:val="23"/>
          <w:szCs w:val="23"/>
        </w:rPr>
      </w:pPr>
      <w:r w:rsidRPr="00B570C5">
        <w:rPr>
          <w:rFonts w:ascii="Arial" w:hAnsi="Arial" w:cs="Arial"/>
          <w:color w:val="000000"/>
          <w:sz w:val="23"/>
          <w:szCs w:val="23"/>
        </w:rPr>
        <w:t xml:space="preserve">Visitors should be aware of the School’s policy on visitors coming into school. Schools should ensure that the professionals adopt a consistent approach similar to that of teaching staff and are aware of the statutory requirements and the school policy on sex education. </w:t>
      </w:r>
    </w:p>
    <w:p w:rsidR="00C92F22" w:rsidRPr="00B570C5" w:rsidRDefault="00C92F22" w:rsidP="00C92F22">
      <w:pPr>
        <w:widowControl w:val="0"/>
        <w:tabs>
          <w:tab w:val="left" w:pos="-1128"/>
          <w:tab w:val="left" w:pos="-720"/>
          <w:tab w:val="left" w:pos="0"/>
          <w:tab w:val="left" w:pos="540"/>
          <w:tab w:val="left" w:pos="1440"/>
        </w:tabs>
        <w:spacing w:after="0" w:line="240" w:lineRule="auto"/>
        <w:jc w:val="both"/>
        <w:rPr>
          <w:rFonts w:ascii="Arial" w:eastAsia="Times New Roman" w:hAnsi="Arial" w:cs="Arial"/>
          <w:sz w:val="24"/>
          <w:szCs w:val="20"/>
        </w:rPr>
      </w:pPr>
      <w:r w:rsidRPr="00B570C5">
        <w:rPr>
          <w:rFonts w:ascii="Arial" w:eastAsia="Times New Roman" w:hAnsi="Arial" w:cs="Arial"/>
          <w:sz w:val="24"/>
          <w:szCs w:val="20"/>
        </w:rPr>
        <w:t xml:space="preserve">All visitors are supported in the classroom by the class teacher and are informed about the school’s SRE policy and scheme of work. </w:t>
      </w:r>
    </w:p>
    <w:p w:rsidR="00C92F22" w:rsidRPr="00B570C5" w:rsidRDefault="00C92F22" w:rsidP="00C92F22">
      <w:pPr>
        <w:autoSpaceDE w:val="0"/>
        <w:autoSpaceDN w:val="0"/>
        <w:adjustRightInd w:val="0"/>
        <w:spacing w:after="0" w:line="240" w:lineRule="auto"/>
        <w:rPr>
          <w:rFonts w:ascii="Arial" w:hAnsi="Arial" w:cs="Arial"/>
          <w:b/>
          <w:bCs/>
          <w:color w:val="000000"/>
          <w:sz w:val="23"/>
          <w:szCs w:val="23"/>
        </w:rPr>
      </w:pPr>
    </w:p>
    <w:p w:rsidR="00C92F22" w:rsidRPr="00B570C5" w:rsidRDefault="00C92F22" w:rsidP="00C92F22">
      <w:pPr>
        <w:autoSpaceDE w:val="0"/>
        <w:autoSpaceDN w:val="0"/>
        <w:adjustRightInd w:val="0"/>
        <w:spacing w:after="0" w:line="240" w:lineRule="auto"/>
        <w:rPr>
          <w:rFonts w:ascii="Arial" w:hAnsi="Arial" w:cs="Arial"/>
          <w:color w:val="000000"/>
          <w:sz w:val="23"/>
          <w:szCs w:val="23"/>
        </w:rPr>
      </w:pPr>
      <w:r w:rsidRPr="00B570C5">
        <w:rPr>
          <w:rFonts w:ascii="Arial" w:hAnsi="Arial" w:cs="Arial"/>
          <w:b/>
          <w:bCs/>
          <w:color w:val="000000"/>
          <w:sz w:val="23"/>
          <w:szCs w:val="23"/>
        </w:rPr>
        <w:t xml:space="preserve">E-safety </w:t>
      </w:r>
    </w:p>
    <w:p w:rsidR="00BF7E49" w:rsidRPr="00B570C5" w:rsidRDefault="00C92F22" w:rsidP="00C92F22">
      <w:pPr>
        <w:spacing w:after="0" w:line="240" w:lineRule="auto"/>
        <w:rPr>
          <w:rFonts w:ascii="Arial" w:eastAsia="Times New Roman" w:hAnsi="Arial" w:cs="Arial"/>
          <w:sz w:val="24"/>
          <w:szCs w:val="20"/>
        </w:rPr>
      </w:pPr>
      <w:r w:rsidRPr="00B570C5">
        <w:rPr>
          <w:rFonts w:ascii="Arial" w:hAnsi="Arial" w:cs="Arial"/>
          <w:color w:val="000000"/>
          <w:sz w:val="23"/>
          <w:szCs w:val="23"/>
        </w:rPr>
        <w:t>Teachers will refer to the school policy, teaching pupils to keep themselves safe from harm, both on and offline.</w:t>
      </w:r>
    </w:p>
    <w:p w:rsidR="00C92F22" w:rsidRPr="00B570C5" w:rsidRDefault="00C92F22" w:rsidP="00BF7E49">
      <w:pPr>
        <w:keepNext/>
        <w:spacing w:after="0" w:line="240" w:lineRule="auto"/>
        <w:outlineLvl w:val="3"/>
        <w:rPr>
          <w:rFonts w:ascii="Arial" w:eastAsia="Times New Roman" w:hAnsi="Arial" w:cs="Arial"/>
          <w:b/>
          <w:bCs/>
          <w:sz w:val="24"/>
          <w:szCs w:val="20"/>
        </w:rPr>
      </w:pPr>
    </w:p>
    <w:p w:rsidR="00B570C5" w:rsidRDefault="00B570C5" w:rsidP="00BF7E49">
      <w:pPr>
        <w:keepNext/>
        <w:spacing w:after="0" w:line="240" w:lineRule="auto"/>
        <w:outlineLvl w:val="3"/>
        <w:rPr>
          <w:rFonts w:ascii="Arial" w:eastAsia="Times New Roman" w:hAnsi="Arial" w:cs="Arial"/>
          <w:b/>
          <w:bCs/>
          <w:sz w:val="24"/>
          <w:szCs w:val="20"/>
        </w:rPr>
      </w:pPr>
    </w:p>
    <w:p w:rsidR="00B570C5" w:rsidRDefault="00B570C5" w:rsidP="00BF7E49">
      <w:pPr>
        <w:keepNext/>
        <w:spacing w:after="0" w:line="240" w:lineRule="auto"/>
        <w:outlineLvl w:val="3"/>
        <w:rPr>
          <w:rFonts w:ascii="Arial" w:eastAsia="Times New Roman" w:hAnsi="Arial" w:cs="Arial"/>
          <w:b/>
          <w:bCs/>
          <w:sz w:val="24"/>
          <w:szCs w:val="20"/>
        </w:rPr>
      </w:pPr>
    </w:p>
    <w:p w:rsidR="00B570C5" w:rsidRDefault="00B570C5" w:rsidP="00BF7E49">
      <w:pPr>
        <w:keepNext/>
        <w:spacing w:after="0" w:line="240" w:lineRule="auto"/>
        <w:outlineLvl w:val="3"/>
        <w:rPr>
          <w:rFonts w:ascii="Arial" w:eastAsia="Times New Roman" w:hAnsi="Arial" w:cs="Arial"/>
          <w:b/>
          <w:bCs/>
          <w:sz w:val="24"/>
          <w:szCs w:val="20"/>
        </w:rPr>
      </w:pPr>
    </w:p>
    <w:p w:rsidR="00BF7E49" w:rsidRPr="00B570C5" w:rsidRDefault="00BF7E49" w:rsidP="00BF7E49">
      <w:pPr>
        <w:keepNext/>
        <w:spacing w:after="0" w:line="240" w:lineRule="auto"/>
        <w:outlineLvl w:val="3"/>
        <w:rPr>
          <w:rFonts w:ascii="Arial" w:eastAsia="Times New Roman" w:hAnsi="Arial" w:cs="Arial"/>
          <w:b/>
          <w:bCs/>
          <w:sz w:val="24"/>
          <w:szCs w:val="20"/>
        </w:rPr>
      </w:pPr>
      <w:r w:rsidRPr="00B570C5">
        <w:rPr>
          <w:rFonts w:ascii="Arial" w:eastAsia="Times New Roman" w:hAnsi="Arial" w:cs="Arial"/>
          <w:b/>
          <w:bCs/>
          <w:sz w:val="24"/>
          <w:szCs w:val="20"/>
        </w:rPr>
        <w:t>Monitoring and Evaluation</w:t>
      </w:r>
    </w:p>
    <w:p w:rsidR="00BF7E49" w:rsidRPr="00B570C5" w:rsidRDefault="00BF7E49" w:rsidP="00BF7E49">
      <w:pPr>
        <w:spacing w:after="0" w:line="240" w:lineRule="auto"/>
        <w:rPr>
          <w:rFonts w:ascii="Arial" w:eastAsia="Times New Roman" w:hAnsi="Arial" w:cs="Arial"/>
          <w:b/>
          <w:bCs/>
          <w:sz w:val="24"/>
          <w:szCs w:val="20"/>
        </w:rPr>
      </w:pP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 xml:space="preserve">The </w:t>
      </w:r>
      <w:r w:rsidR="009B04C3" w:rsidRPr="00B570C5">
        <w:rPr>
          <w:rFonts w:ascii="Arial" w:eastAsia="Times New Roman" w:hAnsi="Arial" w:cs="Arial"/>
          <w:i/>
          <w:iCs/>
          <w:sz w:val="24"/>
          <w:szCs w:val="20"/>
        </w:rPr>
        <w:t xml:space="preserve">PSD lead professional </w:t>
      </w:r>
      <w:r w:rsidRPr="00B570C5">
        <w:rPr>
          <w:rFonts w:ascii="Arial" w:eastAsia="Times New Roman" w:hAnsi="Arial" w:cs="Arial"/>
          <w:sz w:val="24"/>
          <w:szCs w:val="20"/>
        </w:rPr>
        <w:t>is responsible for monitoring standar</w:t>
      </w:r>
      <w:r w:rsidR="009B04C3" w:rsidRPr="00B570C5">
        <w:rPr>
          <w:rFonts w:ascii="Arial" w:eastAsia="Times New Roman" w:hAnsi="Arial" w:cs="Arial"/>
          <w:sz w:val="24"/>
          <w:szCs w:val="20"/>
        </w:rPr>
        <w:t xml:space="preserve">ds of SRE teaching and learning and </w:t>
      </w:r>
      <w:r w:rsidRPr="00B570C5">
        <w:rPr>
          <w:rFonts w:ascii="Arial" w:eastAsia="Times New Roman" w:hAnsi="Arial" w:cs="Arial"/>
          <w:sz w:val="24"/>
          <w:szCs w:val="20"/>
        </w:rPr>
        <w:t>will provide regular updates to the governing body on how effective the policy and procedures have been.</w:t>
      </w:r>
    </w:p>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 xml:space="preserve">A formal evaluation </w:t>
      </w:r>
      <w:r w:rsidR="00B570C5" w:rsidRPr="00B570C5">
        <w:rPr>
          <w:rFonts w:ascii="Arial" w:eastAsia="Times New Roman" w:hAnsi="Arial" w:cs="Arial"/>
          <w:sz w:val="24"/>
          <w:szCs w:val="20"/>
        </w:rPr>
        <w:t>will take place every 2</w:t>
      </w:r>
      <w:r w:rsidRPr="00B570C5">
        <w:rPr>
          <w:rFonts w:ascii="Arial" w:eastAsia="Times New Roman" w:hAnsi="Arial" w:cs="Arial"/>
          <w:sz w:val="24"/>
          <w:szCs w:val="20"/>
        </w:rPr>
        <w:t xml:space="preserve"> years.</w:t>
      </w:r>
    </w:p>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p w:rsidR="00DB37CC" w:rsidRPr="00B570C5" w:rsidRDefault="00DB37CC" w:rsidP="00DB37CC">
      <w:pPr>
        <w:autoSpaceDE w:val="0"/>
        <w:autoSpaceDN w:val="0"/>
        <w:adjustRightInd w:val="0"/>
        <w:spacing w:after="0" w:line="240" w:lineRule="auto"/>
        <w:rPr>
          <w:rFonts w:ascii="Arial" w:hAnsi="Arial" w:cs="Arial"/>
          <w:color w:val="000000"/>
          <w:sz w:val="23"/>
          <w:szCs w:val="23"/>
        </w:rPr>
      </w:pPr>
      <w:r w:rsidRPr="00B570C5">
        <w:rPr>
          <w:rFonts w:ascii="Arial" w:hAnsi="Arial" w:cs="Arial"/>
          <w:b/>
          <w:bCs/>
          <w:color w:val="000000"/>
          <w:sz w:val="23"/>
          <w:szCs w:val="23"/>
        </w:rPr>
        <w:t xml:space="preserve">Other Related Policies: </w:t>
      </w:r>
    </w:p>
    <w:p w:rsidR="00DB37CC" w:rsidRPr="00B570C5" w:rsidRDefault="00DB37CC" w:rsidP="00DB37CC">
      <w:pPr>
        <w:autoSpaceDE w:val="0"/>
        <w:autoSpaceDN w:val="0"/>
        <w:adjustRightInd w:val="0"/>
        <w:spacing w:after="30" w:line="240" w:lineRule="auto"/>
        <w:rPr>
          <w:rFonts w:ascii="Arial" w:hAnsi="Arial" w:cs="Arial"/>
          <w:color w:val="000000"/>
          <w:sz w:val="23"/>
          <w:szCs w:val="23"/>
        </w:rPr>
      </w:pPr>
      <w:r w:rsidRPr="00B570C5">
        <w:rPr>
          <w:rFonts w:ascii="Arial" w:hAnsi="Arial" w:cs="Arial"/>
          <w:color w:val="000000"/>
          <w:sz w:val="23"/>
          <w:szCs w:val="23"/>
        </w:rPr>
        <w:t xml:space="preserve"> Child Protection/Safeguarding Policy </w:t>
      </w:r>
    </w:p>
    <w:p w:rsidR="00DB37CC" w:rsidRPr="00B570C5" w:rsidRDefault="00DB37CC" w:rsidP="00DB37CC">
      <w:pPr>
        <w:autoSpaceDE w:val="0"/>
        <w:autoSpaceDN w:val="0"/>
        <w:adjustRightInd w:val="0"/>
        <w:spacing w:after="30" w:line="240" w:lineRule="auto"/>
        <w:rPr>
          <w:rFonts w:ascii="Arial" w:hAnsi="Arial" w:cs="Arial"/>
          <w:color w:val="000000"/>
          <w:sz w:val="23"/>
          <w:szCs w:val="23"/>
        </w:rPr>
      </w:pPr>
      <w:r w:rsidRPr="00B570C5">
        <w:rPr>
          <w:rFonts w:ascii="Arial" w:hAnsi="Arial" w:cs="Arial"/>
          <w:color w:val="000000"/>
          <w:sz w:val="23"/>
          <w:szCs w:val="23"/>
        </w:rPr>
        <w:t xml:space="preserve"> Behaviour Policy </w:t>
      </w:r>
    </w:p>
    <w:p w:rsidR="00DB37CC" w:rsidRPr="00B570C5" w:rsidRDefault="00DB37CC" w:rsidP="00DB37CC">
      <w:pPr>
        <w:autoSpaceDE w:val="0"/>
        <w:autoSpaceDN w:val="0"/>
        <w:adjustRightInd w:val="0"/>
        <w:spacing w:after="30" w:line="240" w:lineRule="auto"/>
        <w:rPr>
          <w:rFonts w:ascii="Arial" w:hAnsi="Arial" w:cs="Arial"/>
          <w:color w:val="000000"/>
          <w:sz w:val="23"/>
          <w:szCs w:val="23"/>
        </w:rPr>
      </w:pPr>
      <w:r w:rsidRPr="00B570C5">
        <w:rPr>
          <w:rFonts w:ascii="Arial" w:hAnsi="Arial" w:cs="Arial"/>
          <w:color w:val="000000"/>
          <w:sz w:val="23"/>
          <w:szCs w:val="23"/>
        </w:rPr>
        <w:t xml:space="preserve"> Anti-bullying Policy </w:t>
      </w:r>
    </w:p>
    <w:p w:rsidR="00DB37CC" w:rsidRPr="00B570C5" w:rsidRDefault="00B570C5" w:rsidP="00DB37CC">
      <w:pPr>
        <w:autoSpaceDE w:val="0"/>
        <w:autoSpaceDN w:val="0"/>
        <w:adjustRightInd w:val="0"/>
        <w:spacing w:after="30" w:line="240" w:lineRule="auto"/>
        <w:rPr>
          <w:rFonts w:ascii="Arial" w:hAnsi="Arial" w:cs="Arial"/>
          <w:color w:val="000000"/>
          <w:sz w:val="23"/>
          <w:szCs w:val="23"/>
        </w:rPr>
      </w:pPr>
      <w:r w:rsidRPr="00B570C5">
        <w:rPr>
          <w:rFonts w:ascii="Arial" w:hAnsi="Arial" w:cs="Arial"/>
          <w:color w:val="000000"/>
          <w:sz w:val="23"/>
          <w:szCs w:val="23"/>
        </w:rPr>
        <w:t> Equal opportunities</w:t>
      </w:r>
      <w:r w:rsidR="00DB37CC" w:rsidRPr="00B570C5">
        <w:rPr>
          <w:rFonts w:ascii="Arial" w:hAnsi="Arial" w:cs="Arial"/>
          <w:color w:val="000000"/>
          <w:sz w:val="23"/>
          <w:szCs w:val="23"/>
        </w:rPr>
        <w:t xml:space="preserve"> </w:t>
      </w:r>
    </w:p>
    <w:p w:rsidR="00DB37CC" w:rsidRPr="00B570C5" w:rsidRDefault="00DB37CC" w:rsidP="00DB37CC">
      <w:pPr>
        <w:autoSpaceDE w:val="0"/>
        <w:autoSpaceDN w:val="0"/>
        <w:adjustRightInd w:val="0"/>
        <w:spacing w:after="30" w:line="240" w:lineRule="auto"/>
        <w:rPr>
          <w:rFonts w:ascii="Arial" w:hAnsi="Arial" w:cs="Arial"/>
          <w:color w:val="000000"/>
          <w:sz w:val="23"/>
          <w:szCs w:val="23"/>
        </w:rPr>
      </w:pPr>
      <w:r w:rsidRPr="00B570C5">
        <w:rPr>
          <w:rFonts w:ascii="Arial" w:hAnsi="Arial" w:cs="Arial"/>
          <w:color w:val="000000"/>
          <w:sz w:val="23"/>
          <w:szCs w:val="23"/>
        </w:rPr>
        <w:t xml:space="preserve"> Health and Safety Policy </w:t>
      </w:r>
    </w:p>
    <w:p w:rsidR="00DB37CC" w:rsidRPr="00B570C5" w:rsidRDefault="00DB37CC" w:rsidP="00DB37CC">
      <w:pPr>
        <w:autoSpaceDE w:val="0"/>
        <w:autoSpaceDN w:val="0"/>
        <w:adjustRightInd w:val="0"/>
        <w:spacing w:after="30" w:line="240" w:lineRule="auto"/>
        <w:rPr>
          <w:rFonts w:ascii="Arial" w:hAnsi="Arial" w:cs="Arial"/>
          <w:color w:val="000000"/>
          <w:sz w:val="23"/>
          <w:szCs w:val="23"/>
        </w:rPr>
      </w:pPr>
      <w:r w:rsidRPr="00B570C5">
        <w:rPr>
          <w:rFonts w:ascii="Arial" w:hAnsi="Arial" w:cs="Arial"/>
          <w:color w:val="000000"/>
          <w:sz w:val="23"/>
          <w:szCs w:val="23"/>
        </w:rPr>
        <w:t xml:space="preserve"> E-safety Policy </w:t>
      </w:r>
    </w:p>
    <w:p w:rsidR="00BF7E49" w:rsidRPr="00B570C5" w:rsidRDefault="00DB37CC" w:rsidP="00B570C5">
      <w:pPr>
        <w:autoSpaceDE w:val="0"/>
        <w:autoSpaceDN w:val="0"/>
        <w:adjustRightInd w:val="0"/>
        <w:spacing w:after="0" w:line="240" w:lineRule="auto"/>
        <w:rPr>
          <w:rFonts w:ascii="Arial" w:hAnsi="Arial" w:cs="Arial"/>
          <w:color w:val="000000"/>
          <w:sz w:val="23"/>
          <w:szCs w:val="23"/>
        </w:rPr>
      </w:pPr>
      <w:r w:rsidRPr="00B570C5">
        <w:rPr>
          <w:rFonts w:ascii="Arial" w:hAnsi="Arial" w:cs="Arial"/>
          <w:color w:val="000000"/>
          <w:sz w:val="23"/>
          <w:szCs w:val="23"/>
        </w:rPr>
        <w:t xml:space="preserve"> </w:t>
      </w:r>
      <w:r w:rsidR="00B570C5" w:rsidRPr="00B570C5">
        <w:rPr>
          <w:rFonts w:ascii="Arial" w:hAnsi="Arial" w:cs="Arial"/>
          <w:color w:val="000000"/>
          <w:sz w:val="23"/>
          <w:szCs w:val="23"/>
        </w:rPr>
        <w:t xml:space="preserve">Substance Misuse </w:t>
      </w:r>
      <w:r w:rsidRPr="00B570C5">
        <w:rPr>
          <w:rFonts w:ascii="Arial" w:hAnsi="Arial" w:cs="Arial"/>
          <w:color w:val="000000"/>
          <w:sz w:val="23"/>
          <w:szCs w:val="23"/>
        </w:rPr>
        <w:t>Policy</w:t>
      </w:r>
    </w:p>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iCs/>
          <w:sz w:val="24"/>
          <w:szCs w:val="20"/>
        </w:rPr>
      </w:pPr>
      <w:r w:rsidRPr="00B570C5">
        <w:rPr>
          <w:rFonts w:ascii="Arial" w:eastAsia="Times New Roman" w:hAnsi="Arial" w:cs="Arial"/>
          <w:iCs/>
          <w:sz w:val="24"/>
          <w:szCs w:val="20"/>
        </w:rPr>
        <w:t>I confirm that I have read and understood this policy.  I have had an opportunity to ask questions and will ensure that the principles of this policy will be reflected in my practice:</w:t>
      </w:r>
    </w:p>
    <w:p w:rsidR="00BF7E49" w:rsidRPr="00B570C5" w:rsidRDefault="00BF7E49" w:rsidP="00BF7E49">
      <w:pPr>
        <w:spacing w:after="0" w:line="240" w:lineRule="auto"/>
        <w:rPr>
          <w:rFonts w:ascii="Arial" w:eastAsia="Times New Roman" w:hAnsi="Arial" w:cs="Arial"/>
          <w:i/>
          <w:sz w:val="24"/>
          <w:szCs w:val="20"/>
        </w:rPr>
      </w:pPr>
    </w:p>
    <w:p w:rsidR="00BF7E49" w:rsidRPr="00B570C5" w:rsidRDefault="00BF7E49" w:rsidP="00BF7E49">
      <w:pPr>
        <w:spacing w:after="0" w:line="240" w:lineRule="auto"/>
        <w:rPr>
          <w:rFonts w:ascii="Arial" w:eastAsia="Times New Roman" w:hAnsi="Arial" w:cs="Arial"/>
          <w:i/>
          <w:sz w:val="24"/>
          <w:szCs w:val="20"/>
        </w:rPr>
      </w:pPr>
    </w:p>
    <w:tbl>
      <w:tblPr>
        <w:tblW w:w="0" w:type="auto"/>
        <w:tblBorders>
          <w:top w:val="single" w:sz="4" w:space="0" w:color="000000"/>
          <w:left w:val="single" w:sz="4" w:space="0" w:color="000000"/>
          <w:bottom w:val="single" w:sz="4" w:space="0" w:color="000000"/>
          <w:right w:val="single" w:sz="4" w:space="0" w:color="000000"/>
        </w:tblBorders>
        <w:tblLook w:val="0000" w:firstRow="0" w:lastRow="0" w:firstColumn="0" w:lastColumn="0" w:noHBand="0" w:noVBand="0"/>
      </w:tblPr>
      <w:tblGrid>
        <w:gridCol w:w="2802"/>
        <w:gridCol w:w="2693"/>
        <w:gridCol w:w="1436"/>
        <w:gridCol w:w="2311"/>
      </w:tblGrid>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Name of staff member</w:t>
            </w: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Job Role</w:t>
            </w: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Date</w:t>
            </w: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r w:rsidRPr="00B570C5">
              <w:rPr>
                <w:rFonts w:ascii="Arial" w:eastAsia="Times New Roman" w:hAnsi="Arial" w:cs="Arial"/>
                <w:sz w:val="24"/>
                <w:szCs w:val="20"/>
              </w:rPr>
              <w:t>Signature</w:t>
            </w: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r w:rsidR="00BF7E49" w:rsidRPr="00B570C5" w:rsidTr="004456CF">
        <w:tc>
          <w:tcPr>
            <w:tcW w:w="2802"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p w:rsidR="00BF7E49" w:rsidRPr="00B570C5" w:rsidRDefault="00BF7E49" w:rsidP="00BF7E49">
            <w:pPr>
              <w:spacing w:after="0" w:line="240" w:lineRule="auto"/>
              <w:rPr>
                <w:rFonts w:ascii="Arial" w:eastAsia="Times New Roman" w:hAnsi="Arial" w:cs="Arial"/>
                <w:sz w:val="24"/>
                <w:szCs w:val="20"/>
              </w:rPr>
            </w:pPr>
          </w:p>
        </w:tc>
        <w:tc>
          <w:tcPr>
            <w:tcW w:w="2693"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1436"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c>
          <w:tcPr>
            <w:tcW w:w="2311" w:type="dxa"/>
            <w:tcBorders>
              <w:top w:val="single" w:sz="4" w:space="0" w:color="000000"/>
              <w:left w:val="single" w:sz="4" w:space="0" w:color="000000"/>
              <w:bottom w:val="single" w:sz="4" w:space="0" w:color="000000"/>
              <w:right w:val="single" w:sz="4" w:space="0" w:color="000000"/>
            </w:tcBorders>
          </w:tcPr>
          <w:p w:rsidR="00BF7E49" w:rsidRPr="00B570C5" w:rsidRDefault="00BF7E49" w:rsidP="00BF7E49">
            <w:pPr>
              <w:spacing w:after="0" w:line="240" w:lineRule="auto"/>
              <w:rPr>
                <w:rFonts w:ascii="Arial" w:eastAsia="Times New Roman" w:hAnsi="Arial" w:cs="Arial"/>
                <w:sz w:val="24"/>
                <w:szCs w:val="20"/>
              </w:rPr>
            </w:pPr>
          </w:p>
        </w:tc>
      </w:tr>
    </w:tbl>
    <w:p w:rsidR="00BF7E49" w:rsidRPr="00B570C5" w:rsidRDefault="00BF7E49" w:rsidP="005337BC">
      <w:pPr>
        <w:rPr>
          <w:rFonts w:ascii="Arial" w:hAnsi="Arial" w:cs="Arial"/>
          <w:sz w:val="24"/>
          <w:szCs w:val="20"/>
        </w:rPr>
      </w:pPr>
    </w:p>
    <w:p w:rsidR="005337BC" w:rsidRPr="00B570C5" w:rsidRDefault="00B570C5" w:rsidP="005337BC">
      <w:pPr>
        <w:rPr>
          <w:rFonts w:ascii="Arial" w:hAnsi="Arial" w:cs="Arial"/>
          <w:sz w:val="24"/>
          <w:szCs w:val="20"/>
        </w:rPr>
      </w:pPr>
      <w:r w:rsidRPr="00B570C5">
        <w:rPr>
          <w:rFonts w:ascii="Arial" w:hAnsi="Arial" w:cs="Arial"/>
          <w:sz w:val="24"/>
          <w:szCs w:val="20"/>
        </w:rPr>
        <w:t>Signed</w:t>
      </w:r>
    </w:p>
    <w:p w:rsidR="005337BC" w:rsidRPr="00B570C5" w:rsidRDefault="005337BC" w:rsidP="005337BC">
      <w:pPr>
        <w:rPr>
          <w:rFonts w:ascii="Arial" w:hAnsi="Arial" w:cs="Arial"/>
          <w:sz w:val="24"/>
          <w:szCs w:val="20"/>
        </w:rPr>
      </w:pPr>
      <w:r w:rsidRPr="00B570C5">
        <w:rPr>
          <w:rFonts w:ascii="Arial" w:hAnsi="Arial" w:cs="Arial"/>
          <w:sz w:val="24"/>
          <w:szCs w:val="20"/>
        </w:rPr>
        <w:t>Date:</w:t>
      </w:r>
    </w:p>
    <w:sectPr w:rsidR="005337BC" w:rsidRPr="00B570C5" w:rsidSect="00681A25">
      <w:pgSz w:w="11906" w:h="16838"/>
      <w:pgMar w:top="1440" w:right="1440" w:bottom="1440" w:left="1440" w:header="708" w:footer="708"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253E4"/>
    <w:multiLevelType w:val="hybridMultilevel"/>
    <w:tmpl w:val="496284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5F639C"/>
    <w:multiLevelType w:val="hybridMultilevel"/>
    <w:tmpl w:val="081C94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635671"/>
    <w:multiLevelType w:val="hybridMultilevel"/>
    <w:tmpl w:val="85FA2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600C33"/>
    <w:multiLevelType w:val="hybridMultilevel"/>
    <w:tmpl w:val="4476CF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3D2E4594"/>
    <w:multiLevelType w:val="hybridMultilevel"/>
    <w:tmpl w:val="6CAC79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C6C1B06"/>
    <w:multiLevelType w:val="hybridMultilevel"/>
    <w:tmpl w:val="D40A3368"/>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6">
    <w:nsid w:val="506B5F51"/>
    <w:multiLevelType w:val="hybridMultilevel"/>
    <w:tmpl w:val="BC3E18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A33171D"/>
    <w:multiLevelType w:val="hybridMultilevel"/>
    <w:tmpl w:val="69BA9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BAB7D9A"/>
    <w:multiLevelType w:val="hybridMultilevel"/>
    <w:tmpl w:val="85C8DD9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9">
    <w:nsid w:val="6A767C72"/>
    <w:multiLevelType w:val="hybridMultilevel"/>
    <w:tmpl w:val="0C7651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BA323FA"/>
    <w:multiLevelType w:val="hybridMultilevel"/>
    <w:tmpl w:val="D36683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D5276AF"/>
    <w:multiLevelType w:val="hybridMultilevel"/>
    <w:tmpl w:val="BC9C30B0"/>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1"/>
  </w:num>
  <w:num w:numId="2">
    <w:abstractNumId w:val="6"/>
  </w:num>
  <w:num w:numId="3">
    <w:abstractNumId w:val="10"/>
  </w:num>
  <w:num w:numId="4">
    <w:abstractNumId w:val="9"/>
  </w:num>
  <w:num w:numId="5">
    <w:abstractNumId w:val="4"/>
  </w:num>
  <w:num w:numId="6">
    <w:abstractNumId w:val="1"/>
  </w:num>
  <w:num w:numId="7">
    <w:abstractNumId w:val="7"/>
  </w:num>
  <w:num w:numId="8">
    <w:abstractNumId w:val="3"/>
  </w:num>
  <w:num w:numId="9">
    <w:abstractNumId w:val="0"/>
  </w:num>
  <w:num w:numId="10">
    <w:abstractNumId w:val="2"/>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7BC"/>
    <w:rsid w:val="00076611"/>
    <w:rsid w:val="00255555"/>
    <w:rsid w:val="00286912"/>
    <w:rsid w:val="002F6CC7"/>
    <w:rsid w:val="003D6BB1"/>
    <w:rsid w:val="003E575B"/>
    <w:rsid w:val="00502E87"/>
    <w:rsid w:val="005337BC"/>
    <w:rsid w:val="006117F2"/>
    <w:rsid w:val="00613B2E"/>
    <w:rsid w:val="006613D7"/>
    <w:rsid w:val="00665F04"/>
    <w:rsid w:val="00681A25"/>
    <w:rsid w:val="00685EC5"/>
    <w:rsid w:val="007969B9"/>
    <w:rsid w:val="00824635"/>
    <w:rsid w:val="00867F85"/>
    <w:rsid w:val="00892655"/>
    <w:rsid w:val="008C6540"/>
    <w:rsid w:val="00944AD2"/>
    <w:rsid w:val="009B04C3"/>
    <w:rsid w:val="009F1034"/>
    <w:rsid w:val="00A33C2B"/>
    <w:rsid w:val="00B570C5"/>
    <w:rsid w:val="00B725DA"/>
    <w:rsid w:val="00B8392D"/>
    <w:rsid w:val="00B9225E"/>
    <w:rsid w:val="00BD1416"/>
    <w:rsid w:val="00BF7E49"/>
    <w:rsid w:val="00C14E31"/>
    <w:rsid w:val="00C71562"/>
    <w:rsid w:val="00C721CF"/>
    <w:rsid w:val="00C9187D"/>
    <w:rsid w:val="00C92F22"/>
    <w:rsid w:val="00C96596"/>
    <w:rsid w:val="00DA2458"/>
    <w:rsid w:val="00DB37CC"/>
    <w:rsid w:val="00E4179E"/>
    <w:rsid w:val="00E80B3A"/>
    <w:rsid w:val="00EC1207"/>
    <w:rsid w:val="00ED791E"/>
    <w:rsid w:val="00F17D1A"/>
    <w:rsid w:val="00F83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37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7BC"/>
    <w:rPr>
      <w:rFonts w:ascii="Tahoma" w:hAnsi="Tahoma" w:cs="Tahoma"/>
      <w:sz w:val="16"/>
      <w:szCs w:val="16"/>
    </w:rPr>
  </w:style>
  <w:style w:type="paragraph" w:styleId="ListParagraph">
    <w:name w:val="List Paragraph"/>
    <w:basedOn w:val="Normal"/>
    <w:uiPriority w:val="34"/>
    <w:qFormat/>
    <w:rsid w:val="005337BC"/>
    <w:pPr>
      <w:ind w:left="720"/>
      <w:contextualSpacing/>
    </w:pPr>
  </w:style>
  <w:style w:type="paragraph" w:customStyle="1" w:styleId="Default">
    <w:name w:val="Default"/>
    <w:rsid w:val="00F17D1A"/>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37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7BC"/>
    <w:rPr>
      <w:rFonts w:ascii="Tahoma" w:hAnsi="Tahoma" w:cs="Tahoma"/>
      <w:sz w:val="16"/>
      <w:szCs w:val="16"/>
    </w:rPr>
  </w:style>
  <w:style w:type="paragraph" w:styleId="ListParagraph">
    <w:name w:val="List Paragraph"/>
    <w:basedOn w:val="Normal"/>
    <w:uiPriority w:val="34"/>
    <w:qFormat/>
    <w:rsid w:val="005337BC"/>
    <w:pPr>
      <w:ind w:left="720"/>
      <w:contextualSpacing/>
    </w:pPr>
  </w:style>
  <w:style w:type="paragraph" w:customStyle="1" w:styleId="Default">
    <w:name w:val="Default"/>
    <w:rsid w:val="00F17D1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33669962E1BC41869BD1EB8C72C8BD" ma:contentTypeVersion="8" ma:contentTypeDescription="Create a new document." ma:contentTypeScope="" ma:versionID="7106ab0550076122548e6519d2487daa">
  <xsd:schema xmlns:xsd="http://www.w3.org/2001/XMLSchema" xmlns:xs="http://www.w3.org/2001/XMLSchema" xmlns:p="http://schemas.microsoft.com/office/2006/metadata/properties" xmlns:ns2="a9462e0d-974e-4a58-bb97-aa09df71906c" targetNamespace="http://schemas.microsoft.com/office/2006/metadata/properties" ma:root="true" ma:fieldsID="7836e1f576ebf8b17ef3e651cd2201ca" ns2:_="">
    <xsd:import namespace="a9462e0d-974e-4a58-bb97-aa09df7190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462e0d-974e-4a58-bb97-aa09df719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A155B-80C0-4302-8287-4365828D8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462e0d-974e-4a58-bb97-aa09df7190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DE06E1-407D-4CC3-863E-0C25D15BC1A3}">
  <ds:schemaRefs>
    <ds:schemaRef ds:uri="http://schemas.microsoft.com/sharepoint/v3/contenttype/forms"/>
  </ds:schemaRefs>
</ds:datastoreItem>
</file>

<file path=customXml/itemProps3.xml><?xml version="1.0" encoding="utf-8"?>
<ds:datastoreItem xmlns:ds="http://schemas.openxmlformats.org/officeDocument/2006/customXml" ds:itemID="{8BD91A2C-6374-4685-AEC2-B9BC282A19ED}">
  <ds:schemaRefs>
    <ds:schemaRef ds:uri="http://schemas.microsoft.com/office/2006/metadata/properties"/>
    <ds:schemaRef ds:uri="http://schemas.microsoft.com/office/2006/documentManagement/types"/>
    <ds:schemaRef ds:uri="http://schemas.microsoft.com/office/infopath/2007/PartnerControls"/>
    <ds:schemaRef ds:uri="a9462e0d-974e-4a58-bb97-aa09df71906c"/>
    <ds:schemaRef ds:uri="http://purl.org/dc/elements/1.1/"/>
    <ds:schemaRef ds:uri="http://purl.org/dc/dcmitype/"/>
    <ds:schemaRef ds:uri="http://www.w3.org/XML/1998/namespace"/>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BDA0CFCF-18D0-4293-8E1A-365E9AC35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1811</Words>
  <Characters>10323</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12110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 Jenkins Delf</dc:creator>
  <cp:lastModifiedBy>Jenna Amesbury</cp:lastModifiedBy>
  <cp:revision>2</cp:revision>
  <cp:lastPrinted>2020-01-06T13:24:00Z</cp:lastPrinted>
  <dcterms:created xsi:type="dcterms:W3CDTF">2020-01-15T11:30:00Z</dcterms:created>
  <dcterms:modified xsi:type="dcterms:W3CDTF">2020-01-15T11:30:00Z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0x0101005F33669962E1BC41869BD1EB8C72C8BD</vt:lpwstr>
  </property>
</Properties>
</file>